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658"/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"/>
        <w:gridCol w:w="872"/>
        <w:gridCol w:w="873"/>
        <w:gridCol w:w="874"/>
        <w:gridCol w:w="874"/>
        <w:gridCol w:w="874"/>
        <w:gridCol w:w="875"/>
        <w:gridCol w:w="875"/>
        <w:gridCol w:w="875"/>
        <w:gridCol w:w="881"/>
      </w:tblGrid>
      <w:tr w:rsidR="001C38AF" w:rsidTr="001C38AF">
        <w:trPr>
          <w:trHeight w:val="803"/>
        </w:trPr>
        <w:tc>
          <w:tcPr>
            <w:tcW w:w="874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C38AF" w:rsidRDefault="001C38AF">
            <w:pPr>
              <w:pStyle w:val="a3"/>
              <w:jc w:val="center"/>
              <w:rPr>
                <w:rFonts w:ascii="新細明體" w:hAnsi="新細明體"/>
                <w:sz w:val="32"/>
                <w:szCs w:val="32"/>
              </w:rPr>
            </w:pPr>
            <w:r>
              <w:rPr>
                <w:rFonts w:ascii="新細明體" w:hAnsi="新細明體" w:hint="eastAsia"/>
                <w:sz w:val="32"/>
                <w:szCs w:val="32"/>
              </w:rPr>
              <w:t>桃園</w:t>
            </w:r>
            <w:r>
              <w:rPr>
                <w:rFonts w:ascii="新細明體" w:hAnsi="新細明體" w:cs="細明體" w:hint="eastAsia"/>
                <w:sz w:val="32"/>
                <w:szCs w:val="32"/>
              </w:rPr>
              <w:t>市</w:t>
            </w:r>
            <w:r>
              <w:rPr>
                <w:rFonts w:ascii="新細明體" w:hAnsi="新細明體" w:hint="eastAsia"/>
                <w:sz w:val="32"/>
                <w:szCs w:val="32"/>
              </w:rPr>
              <w:t>立中興國民中學105學年度第2學期</w:t>
            </w:r>
            <w:r>
              <w:rPr>
                <w:rFonts w:ascii="新細明體" w:hAnsi="新細明體" w:cs="細明體" w:hint="eastAsia"/>
                <w:sz w:val="32"/>
                <w:szCs w:val="32"/>
              </w:rPr>
              <w:t>第3次段考</w:t>
            </w:r>
          </w:p>
          <w:p w:rsidR="001C38AF" w:rsidRDefault="001C38AF">
            <w:pPr>
              <w:pStyle w:val="a3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32"/>
                <w:szCs w:val="32"/>
              </w:rPr>
              <w:t>二年級</w:t>
            </w:r>
            <w:r>
              <w:rPr>
                <w:rFonts w:ascii="新細明體" w:hAnsi="新細明體" w:hint="eastAsia"/>
                <w:sz w:val="32"/>
                <w:szCs w:val="32"/>
                <w:u w:val="single"/>
              </w:rPr>
              <w:t xml:space="preserve">   理化   </w:t>
            </w:r>
            <w:r>
              <w:rPr>
                <w:rFonts w:ascii="新細明體" w:hAnsi="新細明體" w:hint="eastAsia"/>
                <w:sz w:val="32"/>
                <w:szCs w:val="32"/>
              </w:rPr>
              <w:t>科</w:t>
            </w:r>
            <w:r>
              <w:rPr>
                <w:rFonts w:ascii="新細明體" w:hAnsi="新細明體" w:cs="細明體" w:hint="eastAsia"/>
                <w:sz w:val="32"/>
                <w:szCs w:val="32"/>
              </w:rPr>
              <w:t xml:space="preserve">試題解答  </w:t>
            </w:r>
            <w:r>
              <w:rPr>
                <w:rFonts w:ascii="新細明體" w:hAnsi="新細明體" w:cs="細明體" w:hint="eastAsia"/>
                <w:sz w:val="24"/>
                <w:szCs w:val="24"/>
              </w:rPr>
              <w:t>( 命題者：楊秉鈞老師 )</w:t>
            </w:r>
          </w:p>
        </w:tc>
      </w:tr>
      <w:tr w:rsidR="001C38AF" w:rsidTr="001C38AF">
        <w:trPr>
          <w:trHeight w:val="569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10</w:t>
            </w:r>
          </w:p>
        </w:tc>
      </w:tr>
      <w:tr w:rsidR="001C38AF" w:rsidTr="001C38AF">
        <w:trPr>
          <w:trHeight w:val="57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1C38AF" w:rsidTr="001C38AF">
        <w:trPr>
          <w:trHeight w:val="57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20</w:t>
            </w:r>
          </w:p>
        </w:tc>
      </w:tr>
      <w:tr w:rsidR="001C38AF" w:rsidTr="001C38AF">
        <w:trPr>
          <w:trHeight w:val="57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Ｄ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1C38AF" w:rsidTr="001C38AF">
        <w:trPr>
          <w:trHeight w:val="569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30</w:t>
            </w:r>
          </w:p>
        </w:tc>
      </w:tr>
      <w:tr w:rsidR="001C38AF" w:rsidTr="001C38AF">
        <w:trPr>
          <w:trHeight w:val="57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1C38AF" w:rsidTr="001C38AF">
        <w:trPr>
          <w:trHeight w:val="57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31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32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33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34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35</w:t>
            </w:r>
          </w:p>
        </w:tc>
        <w:tc>
          <w:tcPr>
            <w:tcW w:w="43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AF" w:rsidRDefault="001C38A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</w:p>
        </w:tc>
      </w:tr>
      <w:tr w:rsidR="001C38AF" w:rsidTr="001C38AF">
        <w:trPr>
          <w:trHeight w:val="57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>
            <w:pPr>
              <w:widowControl/>
              <w:rPr>
                <w:rFonts w:ascii="新細明體" w:hAnsi="新細明體"/>
                <w:sz w:val="40"/>
                <w:szCs w:val="40"/>
              </w:rPr>
            </w:pPr>
          </w:p>
        </w:tc>
      </w:tr>
      <w:tr w:rsidR="001C38AF" w:rsidTr="001C38AF">
        <w:trPr>
          <w:trHeight w:val="571"/>
        </w:trPr>
        <w:tc>
          <w:tcPr>
            <w:tcW w:w="874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C38AF" w:rsidRDefault="001C38AF">
            <w:pPr>
              <w:spacing w:line="520" w:lineRule="exac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（配分：1～30題，每題3分；31～35題，每題2分；總分100分）</w:t>
            </w:r>
          </w:p>
        </w:tc>
      </w:tr>
      <w:tr w:rsidR="001C38AF" w:rsidTr="00565EA5">
        <w:trPr>
          <w:trHeight w:val="803"/>
        </w:trPr>
        <w:tc>
          <w:tcPr>
            <w:tcW w:w="874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C38AF" w:rsidRDefault="001C38AF" w:rsidP="00565EA5">
            <w:pPr>
              <w:pStyle w:val="a3"/>
              <w:jc w:val="center"/>
              <w:rPr>
                <w:rFonts w:ascii="新細明體" w:hAnsi="新細明體"/>
                <w:sz w:val="32"/>
                <w:szCs w:val="32"/>
              </w:rPr>
            </w:pPr>
          </w:p>
          <w:p w:rsidR="001C38AF" w:rsidRDefault="001C38AF" w:rsidP="00565EA5">
            <w:pPr>
              <w:pStyle w:val="a3"/>
              <w:jc w:val="center"/>
              <w:rPr>
                <w:rFonts w:ascii="新細明體" w:hAnsi="新細明體" w:hint="eastAsia"/>
                <w:sz w:val="32"/>
                <w:szCs w:val="32"/>
              </w:rPr>
            </w:pPr>
          </w:p>
          <w:p w:rsidR="001C38AF" w:rsidRDefault="001C38AF" w:rsidP="00565EA5">
            <w:pPr>
              <w:pStyle w:val="a3"/>
              <w:jc w:val="center"/>
              <w:rPr>
                <w:rFonts w:ascii="新細明體" w:hAnsi="新細明體"/>
                <w:sz w:val="32"/>
                <w:szCs w:val="32"/>
              </w:rPr>
            </w:pPr>
          </w:p>
          <w:p w:rsidR="001C38AF" w:rsidRDefault="001C38AF" w:rsidP="00565EA5">
            <w:pPr>
              <w:pStyle w:val="a3"/>
              <w:jc w:val="center"/>
              <w:rPr>
                <w:rFonts w:ascii="新細明體" w:hAnsi="新細明體"/>
                <w:sz w:val="32"/>
                <w:szCs w:val="32"/>
              </w:rPr>
            </w:pPr>
            <w:r>
              <w:rPr>
                <w:rFonts w:ascii="新細明體" w:hAnsi="新細明體" w:hint="eastAsia"/>
                <w:sz w:val="32"/>
                <w:szCs w:val="32"/>
              </w:rPr>
              <w:t>桃園</w:t>
            </w:r>
            <w:r>
              <w:rPr>
                <w:rFonts w:ascii="新細明體" w:hAnsi="新細明體" w:cs="細明體" w:hint="eastAsia"/>
                <w:sz w:val="32"/>
                <w:szCs w:val="32"/>
              </w:rPr>
              <w:t>市</w:t>
            </w:r>
            <w:r>
              <w:rPr>
                <w:rFonts w:ascii="新細明體" w:hAnsi="新細明體" w:hint="eastAsia"/>
                <w:sz w:val="32"/>
                <w:szCs w:val="32"/>
              </w:rPr>
              <w:t>立中興國民中學105學年度第2學期</w:t>
            </w:r>
            <w:r>
              <w:rPr>
                <w:rFonts w:ascii="新細明體" w:hAnsi="新細明體" w:cs="細明體" w:hint="eastAsia"/>
                <w:sz w:val="32"/>
                <w:szCs w:val="32"/>
              </w:rPr>
              <w:t>第3次段考</w:t>
            </w:r>
          </w:p>
          <w:p w:rsidR="001C38AF" w:rsidRDefault="001C38AF" w:rsidP="00565EA5">
            <w:pPr>
              <w:pStyle w:val="a3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32"/>
                <w:szCs w:val="32"/>
              </w:rPr>
              <w:t>二年級</w:t>
            </w:r>
            <w:r>
              <w:rPr>
                <w:rFonts w:ascii="新細明體" w:hAnsi="新細明體" w:hint="eastAsia"/>
                <w:sz w:val="32"/>
                <w:szCs w:val="32"/>
                <w:u w:val="single"/>
              </w:rPr>
              <w:t xml:space="preserve">   理化   </w:t>
            </w:r>
            <w:r>
              <w:rPr>
                <w:rFonts w:ascii="新細明體" w:hAnsi="新細明體" w:hint="eastAsia"/>
                <w:sz w:val="32"/>
                <w:szCs w:val="32"/>
              </w:rPr>
              <w:t>科</w:t>
            </w:r>
            <w:r>
              <w:rPr>
                <w:rFonts w:ascii="新細明體" w:hAnsi="新細明體" w:cs="細明體" w:hint="eastAsia"/>
                <w:sz w:val="32"/>
                <w:szCs w:val="32"/>
              </w:rPr>
              <w:t xml:space="preserve">試題解答  </w:t>
            </w:r>
            <w:r>
              <w:rPr>
                <w:rFonts w:ascii="新細明體" w:hAnsi="新細明體" w:cs="細明體" w:hint="eastAsia"/>
                <w:sz w:val="24"/>
                <w:szCs w:val="24"/>
              </w:rPr>
              <w:t>( 命題者：楊秉鈞老師 )</w:t>
            </w:r>
          </w:p>
        </w:tc>
      </w:tr>
      <w:tr w:rsidR="001C38AF" w:rsidTr="001C38AF">
        <w:trPr>
          <w:trHeight w:val="569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</w:t>
            </w:r>
            <w:bookmarkStart w:id="0" w:name="_GoBack"/>
            <w:bookmarkEnd w:id="0"/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10</w:t>
            </w:r>
          </w:p>
        </w:tc>
      </w:tr>
      <w:tr w:rsidR="001C38AF" w:rsidTr="001C38AF">
        <w:trPr>
          <w:trHeight w:val="57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1C38AF" w:rsidTr="001C38AF">
        <w:trPr>
          <w:trHeight w:val="57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19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20</w:t>
            </w:r>
          </w:p>
        </w:tc>
      </w:tr>
      <w:tr w:rsidR="001C38AF" w:rsidTr="001C38AF">
        <w:trPr>
          <w:trHeight w:val="57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Ｄ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1C38AF" w:rsidTr="001C38AF">
        <w:trPr>
          <w:trHeight w:val="569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29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30</w:t>
            </w:r>
          </w:p>
        </w:tc>
      </w:tr>
      <w:tr w:rsidR="001C38AF" w:rsidTr="001C38AF">
        <w:trPr>
          <w:trHeight w:val="57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1C38AF" w:rsidTr="001C38AF">
        <w:trPr>
          <w:trHeight w:val="57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31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32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33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34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35</w:t>
            </w:r>
          </w:p>
        </w:tc>
        <w:tc>
          <w:tcPr>
            <w:tcW w:w="43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AF" w:rsidRDefault="001C38AF" w:rsidP="00565EA5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</w:p>
        </w:tc>
      </w:tr>
      <w:tr w:rsidR="001C38AF" w:rsidTr="00565EA5">
        <w:trPr>
          <w:trHeight w:val="57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spacing w:line="40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AF" w:rsidRDefault="001C38AF" w:rsidP="00565EA5">
            <w:pPr>
              <w:widowControl/>
              <w:rPr>
                <w:rFonts w:ascii="新細明體" w:hAnsi="新細明體"/>
                <w:sz w:val="40"/>
                <w:szCs w:val="40"/>
              </w:rPr>
            </w:pPr>
          </w:p>
        </w:tc>
      </w:tr>
      <w:tr w:rsidR="001C38AF" w:rsidTr="00565EA5">
        <w:trPr>
          <w:trHeight w:val="571"/>
        </w:trPr>
        <w:tc>
          <w:tcPr>
            <w:tcW w:w="874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C38AF" w:rsidRDefault="001C38AF" w:rsidP="00565EA5">
            <w:pPr>
              <w:spacing w:line="520" w:lineRule="exac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（配分：1～30題，每題3分；31～35題，每題2分；總分100分）</w:t>
            </w:r>
          </w:p>
        </w:tc>
      </w:tr>
    </w:tbl>
    <w:p w:rsidR="00426C06" w:rsidRPr="001C38AF" w:rsidRDefault="001C38AF"/>
    <w:sectPr w:rsidR="00426C06" w:rsidRPr="001C38AF" w:rsidSect="001C38AF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8AF"/>
    <w:rsid w:val="0003313C"/>
    <w:rsid w:val="001C38AF"/>
    <w:rsid w:val="002A52AE"/>
    <w:rsid w:val="009976C9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A940C"/>
  <w15:chartTrackingRefBased/>
  <w15:docId w15:val="{D19D1627-6983-4C50-BBF2-300587F2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8A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1C38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semiHidden/>
    <w:rsid w:val="001C38A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2017-06-07T02:55:00Z</dcterms:created>
  <dcterms:modified xsi:type="dcterms:W3CDTF">2017-06-07T02:56:00Z</dcterms:modified>
</cp:coreProperties>
</file>