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CBC8" w14:textId="5F0FED3D" w:rsidR="00645086" w:rsidRPr="004E3C53" w:rsidRDefault="00C727C7" w:rsidP="004E3C53">
      <w:pPr>
        <w:spacing w:line="0" w:lineRule="atLeast"/>
        <w:jc w:val="center"/>
        <w:rPr>
          <w:b/>
          <w:sz w:val="28"/>
          <w:szCs w:val="28"/>
        </w:rPr>
      </w:pPr>
      <w:r>
        <w:rPr>
          <w:rFonts w:hint="eastAsia"/>
          <w:b/>
          <w:sz w:val="28"/>
          <w:szCs w:val="28"/>
        </w:rPr>
        <w:t>4</w:t>
      </w:r>
      <w:r w:rsidR="00B83859" w:rsidRPr="004E3C53">
        <w:rPr>
          <w:rFonts w:hint="eastAsia"/>
          <w:b/>
          <w:sz w:val="28"/>
          <w:szCs w:val="28"/>
        </w:rPr>
        <w:t>月份午餐滿意度調查結果</w:t>
      </w:r>
    </w:p>
    <w:p w14:paraId="4288A640" w14:textId="77777777" w:rsidR="00B3623A" w:rsidRPr="004E3C53" w:rsidRDefault="00EA1FF2">
      <w:pPr>
        <w:rPr>
          <w:b/>
          <w:szCs w:val="24"/>
          <w:bdr w:val="single" w:sz="4" w:space="0" w:color="auto"/>
        </w:rPr>
      </w:pPr>
      <w:r w:rsidRPr="004E3C53">
        <w:rPr>
          <w:rFonts w:hint="eastAsia"/>
          <w:b/>
          <w:szCs w:val="24"/>
          <w:bdr w:val="single" w:sz="4" w:space="0" w:color="auto"/>
        </w:rPr>
        <w:t>各項評分總表</w:t>
      </w:r>
    </w:p>
    <w:tbl>
      <w:tblPr>
        <w:tblW w:w="0" w:type="auto"/>
        <w:tblLayout w:type="fixed"/>
        <w:tblCellMar>
          <w:left w:w="28" w:type="dxa"/>
          <w:right w:w="28" w:type="dxa"/>
        </w:tblCellMar>
        <w:tblLook w:val="04A0" w:firstRow="1" w:lastRow="0" w:firstColumn="1" w:lastColumn="0" w:noHBand="0" w:noVBand="1"/>
      </w:tblPr>
      <w:tblGrid>
        <w:gridCol w:w="1838"/>
        <w:gridCol w:w="939"/>
        <w:gridCol w:w="939"/>
        <w:gridCol w:w="939"/>
        <w:gridCol w:w="939"/>
        <w:gridCol w:w="939"/>
        <w:gridCol w:w="939"/>
        <w:gridCol w:w="939"/>
        <w:gridCol w:w="940"/>
        <w:gridCol w:w="992"/>
      </w:tblGrid>
      <w:tr w:rsidR="00F90BF1" w:rsidRPr="00F90BF1" w14:paraId="502A9DAA" w14:textId="77777777" w:rsidTr="00F90BF1">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53015" w14:textId="77777777" w:rsidR="00F90BF1" w:rsidRPr="00F90BF1" w:rsidRDefault="00F90BF1" w:rsidP="00F90BF1">
            <w:pPr>
              <w:widowControl/>
              <w:jc w:val="center"/>
              <w:rPr>
                <w:rFonts w:ascii="細明體" w:eastAsia="細明體" w:hAnsi="細明體" w:cs="Arial"/>
                <w:color w:val="000000"/>
                <w:kern w:val="0"/>
                <w:szCs w:val="24"/>
              </w:rPr>
            </w:pPr>
            <w:r w:rsidRPr="00F90BF1">
              <w:rPr>
                <w:rFonts w:ascii="細明體" w:eastAsia="細明體" w:hAnsi="細明體" w:cs="Arial" w:hint="eastAsia"/>
                <w:color w:val="000000"/>
                <w:kern w:val="0"/>
                <w:szCs w:val="24"/>
              </w:rPr>
              <w:t>廠商</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17A2576B" w14:textId="34CE3F1A" w:rsidR="00F90BF1" w:rsidRPr="00F90BF1" w:rsidRDefault="00F90BF1" w:rsidP="00F90BF1">
            <w:pPr>
              <w:widowControl/>
              <w:rPr>
                <w:rFonts w:ascii="Arial" w:eastAsia="新細明體" w:hAnsi="Arial" w:cs="Arial" w:hint="eastAsia"/>
                <w:color w:val="000000"/>
                <w:kern w:val="0"/>
                <w:szCs w:val="24"/>
              </w:rPr>
            </w:pPr>
            <w:r w:rsidRPr="00F90BF1">
              <w:rPr>
                <w:rFonts w:ascii="Arial" w:eastAsia="新細明體" w:hAnsi="Arial" w:cs="Arial"/>
                <w:color w:val="000000"/>
                <w:kern w:val="0"/>
                <w:szCs w:val="24"/>
              </w:rPr>
              <w:t>飯的</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口感</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4A0069C7" w14:textId="249B42FE" w:rsidR="00F90BF1" w:rsidRPr="00F90BF1" w:rsidRDefault="00F90BF1" w:rsidP="00F90BF1">
            <w:pPr>
              <w:widowControl/>
              <w:rPr>
                <w:rFonts w:ascii="Arial" w:eastAsia="新細明體" w:hAnsi="Arial" w:cs="Arial"/>
                <w:color w:val="000000"/>
                <w:kern w:val="0"/>
                <w:szCs w:val="24"/>
              </w:rPr>
            </w:pPr>
            <w:r w:rsidRPr="00F90BF1">
              <w:rPr>
                <w:rFonts w:ascii="Arial" w:eastAsia="新細明體" w:hAnsi="Arial" w:cs="Arial"/>
                <w:color w:val="000000"/>
                <w:kern w:val="0"/>
                <w:szCs w:val="24"/>
              </w:rPr>
              <w:t>飯量</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足夠</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0CE6E331" w14:textId="22697233" w:rsidR="00F90BF1" w:rsidRPr="00F90BF1" w:rsidRDefault="00F90BF1" w:rsidP="00F90BF1">
            <w:pPr>
              <w:widowControl/>
              <w:rPr>
                <w:rFonts w:ascii="Arial" w:eastAsia="新細明體" w:hAnsi="Arial" w:cs="Arial"/>
                <w:color w:val="000000"/>
                <w:kern w:val="0"/>
                <w:szCs w:val="24"/>
              </w:rPr>
            </w:pPr>
            <w:r w:rsidRPr="00F90BF1">
              <w:rPr>
                <w:rFonts w:ascii="Arial" w:eastAsia="新細明體" w:hAnsi="Arial" w:cs="Arial"/>
                <w:color w:val="000000"/>
                <w:kern w:val="0"/>
                <w:szCs w:val="24"/>
              </w:rPr>
              <w:t>菜色</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喜好</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10A697DC" w14:textId="77777777" w:rsidR="00F90BF1" w:rsidRPr="00F90BF1" w:rsidRDefault="00F90BF1" w:rsidP="00F90BF1">
            <w:pPr>
              <w:widowControl/>
              <w:rPr>
                <w:rFonts w:ascii="Arial" w:eastAsia="新細明體" w:hAnsi="Arial" w:cs="Arial"/>
                <w:color w:val="000000"/>
                <w:kern w:val="0"/>
                <w:szCs w:val="24"/>
              </w:rPr>
            </w:pPr>
            <w:r w:rsidRPr="00F90BF1">
              <w:rPr>
                <w:rFonts w:ascii="Arial" w:eastAsia="新細明體" w:hAnsi="Arial" w:cs="Arial"/>
                <w:color w:val="000000"/>
                <w:kern w:val="0"/>
                <w:szCs w:val="24"/>
              </w:rPr>
              <w:t>菜色的變化</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621C8A38" w14:textId="637266A7" w:rsidR="00F90BF1" w:rsidRPr="00F90BF1" w:rsidRDefault="00F90BF1" w:rsidP="00F90BF1">
            <w:pPr>
              <w:widowControl/>
              <w:rPr>
                <w:rFonts w:ascii="Arial" w:eastAsia="新細明體" w:hAnsi="Arial" w:cs="Arial"/>
                <w:color w:val="000000"/>
                <w:kern w:val="0"/>
                <w:szCs w:val="24"/>
              </w:rPr>
            </w:pPr>
            <w:r w:rsidRPr="00F90BF1">
              <w:rPr>
                <w:rFonts w:ascii="Arial" w:eastAsia="新細明體" w:hAnsi="Arial" w:cs="Arial"/>
                <w:color w:val="000000"/>
                <w:kern w:val="0"/>
                <w:szCs w:val="24"/>
              </w:rPr>
              <w:t>菜的</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鹹淡</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7BEF6221" w14:textId="36D9030A" w:rsidR="00F90BF1" w:rsidRPr="00F90BF1" w:rsidRDefault="00F90BF1" w:rsidP="00F90BF1">
            <w:pPr>
              <w:widowControl/>
              <w:rPr>
                <w:rFonts w:ascii="Arial" w:eastAsia="新細明體" w:hAnsi="Arial" w:cs="Arial"/>
                <w:color w:val="000000"/>
                <w:kern w:val="0"/>
                <w:szCs w:val="24"/>
              </w:rPr>
            </w:pPr>
            <w:r w:rsidRPr="00F90BF1">
              <w:rPr>
                <w:rFonts w:ascii="Arial" w:eastAsia="新細明體" w:hAnsi="Arial" w:cs="Arial"/>
                <w:color w:val="000000"/>
                <w:kern w:val="0"/>
                <w:szCs w:val="24"/>
              </w:rPr>
              <w:t>菜的</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油膩性</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29947963" w14:textId="129920FD" w:rsidR="00F90BF1" w:rsidRPr="00F90BF1" w:rsidRDefault="00F90BF1" w:rsidP="00F90BF1">
            <w:pPr>
              <w:widowControl/>
              <w:rPr>
                <w:rFonts w:ascii="Arial" w:eastAsia="新細明體" w:hAnsi="Arial" w:cs="Arial"/>
                <w:color w:val="000000"/>
                <w:kern w:val="0"/>
                <w:szCs w:val="24"/>
              </w:rPr>
            </w:pPr>
            <w:r w:rsidRPr="00F90BF1">
              <w:rPr>
                <w:rFonts w:ascii="Arial" w:eastAsia="新細明體" w:hAnsi="Arial" w:cs="Arial"/>
                <w:color w:val="000000"/>
                <w:kern w:val="0"/>
                <w:szCs w:val="24"/>
              </w:rPr>
              <w:t>飯菜</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衛生</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00185EF" w14:textId="08CBD7F0" w:rsidR="00F90BF1" w:rsidRPr="00F90BF1" w:rsidRDefault="00F90BF1" w:rsidP="00F90BF1">
            <w:pPr>
              <w:widowControl/>
              <w:rPr>
                <w:rFonts w:ascii="Arial" w:eastAsia="新細明體" w:hAnsi="Arial" w:cs="Arial"/>
                <w:color w:val="000000"/>
                <w:kern w:val="0"/>
                <w:szCs w:val="24"/>
              </w:rPr>
            </w:pPr>
            <w:r w:rsidRPr="00F90BF1">
              <w:rPr>
                <w:rFonts w:ascii="Arial" w:eastAsia="新細明體" w:hAnsi="Arial" w:cs="Arial"/>
                <w:color w:val="000000"/>
                <w:kern w:val="0"/>
                <w:szCs w:val="24"/>
              </w:rPr>
              <w:t>午餐</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熱度</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7BF9CB" w14:textId="73085BD2" w:rsidR="00F90BF1" w:rsidRPr="00F90BF1" w:rsidRDefault="00F90BF1" w:rsidP="00F90BF1">
            <w:pPr>
              <w:widowControl/>
              <w:rPr>
                <w:rFonts w:ascii="Arial" w:eastAsia="新細明體" w:hAnsi="Arial" w:cs="Arial"/>
                <w:color w:val="000000"/>
                <w:kern w:val="0"/>
                <w:szCs w:val="24"/>
              </w:rPr>
            </w:pPr>
            <w:r w:rsidRPr="00F90BF1">
              <w:rPr>
                <w:rFonts w:ascii="Arial" w:eastAsia="新細明體" w:hAnsi="Arial" w:cs="Arial"/>
                <w:color w:val="000000"/>
                <w:kern w:val="0"/>
                <w:szCs w:val="24"/>
              </w:rPr>
              <w:t>整體</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滿意度</w:t>
            </w:r>
          </w:p>
        </w:tc>
      </w:tr>
      <w:tr w:rsidR="00F90BF1" w:rsidRPr="00F90BF1" w14:paraId="100E70A5" w14:textId="77777777" w:rsidTr="00F90BF1">
        <w:trPr>
          <w:trHeight w:val="31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EF5016" w14:textId="77777777" w:rsidR="00F90BF1" w:rsidRPr="00F90BF1" w:rsidRDefault="00F90BF1" w:rsidP="00F90BF1">
            <w:pPr>
              <w:widowControl/>
              <w:rPr>
                <w:rFonts w:ascii="Arial" w:eastAsia="新細明體" w:hAnsi="Arial" w:cs="Arial"/>
                <w:color w:val="000000"/>
                <w:kern w:val="0"/>
                <w:szCs w:val="24"/>
              </w:rPr>
            </w:pPr>
            <w:r w:rsidRPr="00F90BF1">
              <w:rPr>
                <w:rFonts w:ascii="Arial" w:eastAsia="新細明體" w:hAnsi="Arial" w:cs="Arial"/>
                <w:color w:val="000000"/>
                <w:kern w:val="0"/>
                <w:szCs w:val="24"/>
              </w:rPr>
              <w:t>7</w:t>
            </w:r>
            <w:r w:rsidRPr="00F90BF1">
              <w:rPr>
                <w:rFonts w:ascii="Arial" w:eastAsia="新細明體" w:hAnsi="Arial" w:cs="Arial"/>
                <w:color w:val="000000"/>
                <w:kern w:val="0"/>
                <w:szCs w:val="24"/>
              </w:rPr>
              <w:t>年級好鮮</w:t>
            </w:r>
          </w:p>
        </w:tc>
        <w:tc>
          <w:tcPr>
            <w:tcW w:w="939" w:type="dxa"/>
            <w:tcBorders>
              <w:top w:val="nil"/>
              <w:left w:val="nil"/>
              <w:bottom w:val="single" w:sz="4" w:space="0" w:color="auto"/>
              <w:right w:val="single" w:sz="4" w:space="0" w:color="auto"/>
            </w:tcBorders>
            <w:shd w:val="clear" w:color="auto" w:fill="auto"/>
            <w:noWrap/>
            <w:vAlign w:val="bottom"/>
            <w:hideMark/>
          </w:tcPr>
          <w:p w14:paraId="30E020DA"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3.1</w:t>
            </w:r>
          </w:p>
        </w:tc>
        <w:tc>
          <w:tcPr>
            <w:tcW w:w="939" w:type="dxa"/>
            <w:tcBorders>
              <w:top w:val="nil"/>
              <w:left w:val="nil"/>
              <w:bottom w:val="single" w:sz="4" w:space="0" w:color="auto"/>
              <w:right w:val="single" w:sz="4" w:space="0" w:color="auto"/>
            </w:tcBorders>
            <w:shd w:val="clear" w:color="auto" w:fill="auto"/>
            <w:noWrap/>
            <w:vAlign w:val="bottom"/>
            <w:hideMark/>
          </w:tcPr>
          <w:p w14:paraId="21592244"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939" w:type="dxa"/>
            <w:tcBorders>
              <w:top w:val="nil"/>
              <w:left w:val="nil"/>
              <w:bottom w:val="single" w:sz="4" w:space="0" w:color="auto"/>
              <w:right w:val="single" w:sz="4" w:space="0" w:color="auto"/>
            </w:tcBorders>
            <w:shd w:val="clear" w:color="auto" w:fill="auto"/>
            <w:noWrap/>
            <w:vAlign w:val="bottom"/>
            <w:hideMark/>
          </w:tcPr>
          <w:p w14:paraId="738440B9"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3.0</w:t>
            </w:r>
          </w:p>
        </w:tc>
        <w:tc>
          <w:tcPr>
            <w:tcW w:w="939" w:type="dxa"/>
            <w:tcBorders>
              <w:top w:val="nil"/>
              <w:left w:val="nil"/>
              <w:bottom w:val="single" w:sz="4" w:space="0" w:color="auto"/>
              <w:right w:val="single" w:sz="4" w:space="0" w:color="auto"/>
            </w:tcBorders>
            <w:shd w:val="clear" w:color="auto" w:fill="auto"/>
            <w:noWrap/>
            <w:vAlign w:val="bottom"/>
            <w:hideMark/>
          </w:tcPr>
          <w:p w14:paraId="33B3F7FD"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3.0</w:t>
            </w:r>
          </w:p>
        </w:tc>
        <w:tc>
          <w:tcPr>
            <w:tcW w:w="939" w:type="dxa"/>
            <w:tcBorders>
              <w:top w:val="nil"/>
              <w:left w:val="nil"/>
              <w:bottom w:val="single" w:sz="4" w:space="0" w:color="auto"/>
              <w:right w:val="single" w:sz="4" w:space="0" w:color="auto"/>
            </w:tcBorders>
            <w:shd w:val="clear" w:color="auto" w:fill="auto"/>
            <w:noWrap/>
            <w:vAlign w:val="bottom"/>
            <w:hideMark/>
          </w:tcPr>
          <w:p w14:paraId="1A3D6547"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2.9</w:t>
            </w:r>
          </w:p>
        </w:tc>
        <w:tc>
          <w:tcPr>
            <w:tcW w:w="939" w:type="dxa"/>
            <w:tcBorders>
              <w:top w:val="nil"/>
              <w:left w:val="nil"/>
              <w:bottom w:val="single" w:sz="4" w:space="0" w:color="auto"/>
              <w:right w:val="single" w:sz="4" w:space="0" w:color="auto"/>
            </w:tcBorders>
            <w:shd w:val="clear" w:color="auto" w:fill="auto"/>
            <w:noWrap/>
            <w:vAlign w:val="bottom"/>
            <w:hideMark/>
          </w:tcPr>
          <w:p w14:paraId="40630965"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2.6</w:t>
            </w:r>
          </w:p>
        </w:tc>
        <w:tc>
          <w:tcPr>
            <w:tcW w:w="939" w:type="dxa"/>
            <w:tcBorders>
              <w:top w:val="nil"/>
              <w:left w:val="nil"/>
              <w:bottom w:val="single" w:sz="4" w:space="0" w:color="auto"/>
              <w:right w:val="single" w:sz="4" w:space="0" w:color="auto"/>
            </w:tcBorders>
            <w:shd w:val="clear" w:color="auto" w:fill="auto"/>
            <w:noWrap/>
            <w:vAlign w:val="bottom"/>
            <w:hideMark/>
          </w:tcPr>
          <w:p w14:paraId="326C2ECD"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940" w:type="dxa"/>
            <w:tcBorders>
              <w:top w:val="nil"/>
              <w:left w:val="nil"/>
              <w:bottom w:val="single" w:sz="4" w:space="0" w:color="auto"/>
              <w:right w:val="single" w:sz="4" w:space="0" w:color="auto"/>
            </w:tcBorders>
            <w:shd w:val="clear" w:color="auto" w:fill="auto"/>
            <w:noWrap/>
            <w:vAlign w:val="bottom"/>
            <w:hideMark/>
          </w:tcPr>
          <w:p w14:paraId="7B4C3068"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992" w:type="dxa"/>
            <w:tcBorders>
              <w:top w:val="nil"/>
              <w:left w:val="nil"/>
              <w:bottom w:val="single" w:sz="4" w:space="0" w:color="auto"/>
              <w:right w:val="single" w:sz="4" w:space="0" w:color="auto"/>
            </w:tcBorders>
            <w:shd w:val="clear" w:color="auto" w:fill="auto"/>
            <w:noWrap/>
            <w:vAlign w:val="bottom"/>
            <w:hideMark/>
          </w:tcPr>
          <w:p w14:paraId="34E9FFFE"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r>
      <w:tr w:rsidR="00F90BF1" w:rsidRPr="00F90BF1" w14:paraId="3EC944DF" w14:textId="77777777" w:rsidTr="00F90BF1">
        <w:trPr>
          <w:trHeight w:val="31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04145B" w14:textId="77777777" w:rsidR="00F90BF1" w:rsidRPr="00F90BF1" w:rsidRDefault="00F90BF1" w:rsidP="00F90BF1">
            <w:pPr>
              <w:widowControl/>
              <w:rPr>
                <w:rFonts w:ascii="Arial" w:eastAsia="新細明體" w:hAnsi="Arial" w:cs="Arial"/>
                <w:color w:val="000000"/>
                <w:kern w:val="0"/>
                <w:szCs w:val="24"/>
              </w:rPr>
            </w:pPr>
            <w:r w:rsidRPr="00F90BF1">
              <w:rPr>
                <w:rFonts w:ascii="Arial" w:eastAsia="新細明體" w:hAnsi="Arial" w:cs="Arial"/>
                <w:color w:val="000000"/>
                <w:kern w:val="0"/>
                <w:szCs w:val="24"/>
              </w:rPr>
              <w:t>8</w:t>
            </w:r>
            <w:r w:rsidRPr="00F90BF1">
              <w:rPr>
                <w:rFonts w:ascii="Arial" w:eastAsia="新細明體" w:hAnsi="Arial" w:cs="Arial"/>
                <w:color w:val="000000"/>
                <w:kern w:val="0"/>
                <w:szCs w:val="24"/>
              </w:rPr>
              <w:t>年級沅益</w:t>
            </w:r>
          </w:p>
        </w:tc>
        <w:tc>
          <w:tcPr>
            <w:tcW w:w="939" w:type="dxa"/>
            <w:tcBorders>
              <w:top w:val="nil"/>
              <w:left w:val="nil"/>
              <w:bottom w:val="single" w:sz="4" w:space="0" w:color="auto"/>
              <w:right w:val="single" w:sz="4" w:space="0" w:color="auto"/>
            </w:tcBorders>
            <w:shd w:val="clear" w:color="auto" w:fill="auto"/>
            <w:noWrap/>
            <w:vAlign w:val="bottom"/>
            <w:hideMark/>
          </w:tcPr>
          <w:p w14:paraId="588D9331"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bottom"/>
            <w:hideMark/>
          </w:tcPr>
          <w:p w14:paraId="4A54981D"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3.8</w:t>
            </w:r>
          </w:p>
        </w:tc>
        <w:tc>
          <w:tcPr>
            <w:tcW w:w="939" w:type="dxa"/>
            <w:tcBorders>
              <w:top w:val="nil"/>
              <w:left w:val="nil"/>
              <w:bottom w:val="single" w:sz="4" w:space="0" w:color="auto"/>
              <w:right w:val="single" w:sz="4" w:space="0" w:color="auto"/>
            </w:tcBorders>
            <w:shd w:val="clear" w:color="auto" w:fill="auto"/>
            <w:noWrap/>
            <w:vAlign w:val="bottom"/>
            <w:hideMark/>
          </w:tcPr>
          <w:p w14:paraId="2A5C7E28"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3.2</w:t>
            </w:r>
          </w:p>
        </w:tc>
        <w:tc>
          <w:tcPr>
            <w:tcW w:w="939" w:type="dxa"/>
            <w:tcBorders>
              <w:top w:val="nil"/>
              <w:left w:val="nil"/>
              <w:bottom w:val="single" w:sz="4" w:space="0" w:color="auto"/>
              <w:right w:val="single" w:sz="4" w:space="0" w:color="auto"/>
            </w:tcBorders>
            <w:shd w:val="clear" w:color="auto" w:fill="auto"/>
            <w:noWrap/>
            <w:vAlign w:val="bottom"/>
            <w:hideMark/>
          </w:tcPr>
          <w:p w14:paraId="39609468"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c>
          <w:tcPr>
            <w:tcW w:w="939" w:type="dxa"/>
            <w:tcBorders>
              <w:top w:val="nil"/>
              <w:left w:val="nil"/>
              <w:bottom w:val="single" w:sz="4" w:space="0" w:color="auto"/>
              <w:right w:val="single" w:sz="4" w:space="0" w:color="auto"/>
            </w:tcBorders>
            <w:shd w:val="clear" w:color="auto" w:fill="auto"/>
            <w:noWrap/>
            <w:vAlign w:val="bottom"/>
            <w:hideMark/>
          </w:tcPr>
          <w:p w14:paraId="492A2562"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c>
          <w:tcPr>
            <w:tcW w:w="939" w:type="dxa"/>
            <w:tcBorders>
              <w:top w:val="nil"/>
              <w:left w:val="nil"/>
              <w:bottom w:val="single" w:sz="4" w:space="0" w:color="auto"/>
              <w:right w:val="single" w:sz="4" w:space="0" w:color="auto"/>
            </w:tcBorders>
            <w:shd w:val="clear" w:color="auto" w:fill="auto"/>
            <w:noWrap/>
            <w:vAlign w:val="bottom"/>
            <w:hideMark/>
          </w:tcPr>
          <w:p w14:paraId="70E90501"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939" w:type="dxa"/>
            <w:tcBorders>
              <w:top w:val="nil"/>
              <w:left w:val="nil"/>
              <w:bottom w:val="single" w:sz="4" w:space="0" w:color="auto"/>
              <w:right w:val="single" w:sz="4" w:space="0" w:color="auto"/>
            </w:tcBorders>
            <w:shd w:val="clear" w:color="auto" w:fill="auto"/>
            <w:noWrap/>
            <w:vAlign w:val="bottom"/>
            <w:hideMark/>
          </w:tcPr>
          <w:p w14:paraId="3671E07D"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3.7</w:t>
            </w:r>
          </w:p>
        </w:tc>
        <w:tc>
          <w:tcPr>
            <w:tcW w:w="940" w:type="dxa"/>
            <w:tcBorders>
              <w:top w:val="nil"/>
              <w:left w:val="nil"/>
              <w:bottom w:val="single" w:sz="4" w:space="0" w:color="auto"/>
              <w:right w:val="single" w:sz="4" w:space="0" w:color="auto"/>
            </w:tcBorders>
            <w:shd w:val="clear" w:color="auto" w:fill="auto"/>
            <w:noWrap/>
            <w:vAlign w:val="bottom"/>
            <w:hideMark/>
          </w:tcPr>
          <w:p w14:paraId="49BDEF41"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3.7</w:t>
            </w:r>
          </w:p>
        </w:tc>
        <w:tc>
          <w:tcPr>
            <w:tcW w:w="992" w:type="dxa"/>
            <w:tcBorders>
              <w:top w:val="nil"/>
              <w:left w:val="nil"/>
              <w:bottom w:val="single" w:sz="4" w:space="0" w:color="auto"/>
              <w:right w:val="single" w:sz="4" w:space="0" w:color="auto"/>
            </w:tcBorders>
            <w:shd w:val="clear" w:color="auto" w:fill="auto"/>
            <w:noWrap/>
            <w:vAlign w:val="bottom"/>
            <w:hideMark/>
          </w:tcPr>
          <w:p w14:paraId="16907445"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r>
      <w:tr w:rsidR="00F90BF1" w:rsidRPr="00F90BF1" w14:paraId="41ADF382" w14:textId="77777777" w:rsidTr="00F90BF1">
        <w:trPr>
          <w:trHeight w:val="212"/>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63F5A1" w14:textId="22D4B010" w:rsidR="00F90BF1" w:rsidRPr="00F90BF1" w:rsidRDefault="00F90BF1" w:rsidP="00F90BF1">
            <w:pPr>
              <w:widowControl/>
              <w:rPr>
                <w:rFonts w:ascii="Arial" w:eastAsia="新細明體" w:hAnsi="Arial" w:cs="Arial"/>
                <w:color w:val="000000"/>
                <w:kern w:val="0"/>
                <w:szCs w:val="24"/>
              </w:rPr>
            </w:pPr>
            <w:r w:rsidRPr="00F90BF1">
              <w:rPr>
                <w:rFonts w:ascii="Arial" w:eastAsia="新細明體" w:hAnsi="Arial" w:cs="Arial" w:hint="eastAsia"/>
                <w:color w:val="000000"/>
                <w:kern w:val="0"/>
                <w:szCs w:val="24"/>
              </w:rPr>
              <w:t>9</w:t>
            </w:r>
            <w:r w:rsidRPr="00F90BF1">
              <w:rPr>
                <w:rFonts w:ascii="Arial" w:eastAsia="新細明體" w:hAnsi="Arial" w:cs="Arial" w:hint="eastAsia"/>
                <w:color w:val="000000"/>
                <w:kern w:val="0"/>
                <w:szCs w:val="24"/>
              </w:rPr>
              <w:t>年級皇佳</w:t>
            </w:r>
          </w:p>
        </w:tc>
        <w:tc>
          <w:tcPr>
            <w:tcW w:w="939" w:type="dxa"/>
            <w:tcBorders>
              <w:top w:val="nil"/>
              <w:left w:val="nil"/>
              <w:bottom w:val="single" w:sz="4" w:space="0" w:color="auto"/>
              <w:right w:val="single" w:sz="4" w:space="0" w:color="auto"/>
            </w:tcBorders>
            <w:shd w:val="clear" w:color="auto" w:fill="auto"/>
            <w:noWrap/>
            <w:vAlign w:val="bottom"/>
            <w:hideMark/>
          </w:tcPr>
          <w:p w14:paraId="77D2FA6D" w14:textId="77777777" w:rsidR="00F90BF1" w:rsidRPr="00F90BF1" w:rsidRDefault="00F90BF1" w:rsidP="00F90BF1">
            <w:pPr>
              <w:widowControl/>
              <w:jc w:val="center"/>
              <w:rPr>
                <w:rFonts w:ascii="Arial" w:eastAsia="新細明體" w:hAnsi="Arial" w:cs="Arial" w:hint="eastAsia"/>
                <w:color w:val="000000"/>
                <w:kern w:val="0"/>
                <w:szCs w:val="24"/>
              </w:rPr>
            </w:pPr>
            <w:r w:rsidRPr="00F90BF1">
              <w:rPr>
                <w:rFonts w:ascii="Arial" w:eastAsia="新細明體" w:hAnsi="Arial" w:cs="Arial"/>
                <w:color w:val="000000"/>
                <w:kern w:val="0"/>
                <w:szCs w:val="24"/>
              </w:rPr>
              <w:t>3.5</w:t>
            </w:r>
          </w:p>
        </w:tc>
        <w:tc>
          <w:tcPr>
            <w:tcW w:w="939" w:type="dxa"/>
            <w:tcBorders>
              <w:top w:val="nil"/>
              <w:left w:val="nil"/>
              <w:bottom w:val="single" w:sz="4" w:space="0" w:color="auto"/>
              <w:right w:val="single" w:sz="4" w:space="0" w:color="auto"/>
            </w:tcBorders>
            <w:shd w:val="clear" w:color="auto" w:fill="auto"/>
            <w:noWrap/>
            <w:vAlign w:val="bottom"/>
            <w:hideMark/>
          </w:tcPr>
          <w:p w14:paraId="73DE18BD"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c>
          <w:tcPr>
            <w:tcW w:w="939" w:type="dxa"/>
            <w:tcBorders>
              <w:top w:val="nil"/>
              <w:left w:val="nil"/>
              <w:bottom w:val="single" w:sz="4" w:space="0" w:color="auto"/>
              <w:right w:val="single" w:sz="4" w:space="0" w:color="auto"/>
            </w:tcBorders>
            <w:shd w:val="clear" w:color="auto" w:fill="auto"/>
            <w:noWrap/>
            <w:vAlign w:val="bottom"/>
            <w:hideMark/>
          </w:tcPr>
          <w:p w14:paraId="2A67EF4A"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3.1</w:t>
            </w:r>
          </w:p>
        </w:tc>
        <w:tc>
          <w:tcPr>
            <w:tcW w:w="939" w:type="dxa"/>
            <w:tcBorders>
              <w:top w:val="nil"/>
              <w:left w:val="nil"/>
              <w:bottom w:val="single" w:sz="4" w:space="0" w:color="auto"/>
              <w:right w:val="single" w:sz="4" w:space="0" w:color="auto"/>
            </w:tcBorders>
            <w:shd w:val="clear" w:color="auto" w:fill="auto"/>
            <w:noWrap/>
            <w:vAlign w:val="bottom"/>
            <w:hideMark/>
          </w:tcPr>
          <w:p w14:paraId="7053C19F"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3.2</w:t>
            </w:r>
          </w:p>
        </w:tc>
        <w:tc>
          <w:tcPr>
            <w:tcW w:w="939" w:type="dxa"/>
            <w:tcBorders>
              <w:top w:val="nil"/>
              <w:left w:val="nil"/>
              <w:bottom w:val="single" w:sz="4" w:space="0" w:color="auto"/>
              <w:right w:val="single" w:sz="4" w:space="0" w:color="auto"/>
            </w:tcBorders>
            <w:shd w:val="clear" w:color="auto" w:fill="auto"/>
            <w:noWrap/>
            <w:vAlign w:val="bottom"/>
            <w:hideMark/>
          </w:tcPr>
          <w:p w14:paraId="5837E580"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c>
          <w:tcPr>
            <w:tcW w:w="939" w:type="dxa"/>
            <w:tcBorders>
              <w:top w:val="nil"/>
              <w:left w:val="nil"/>
              <w:bottom w:val="single" w:sz="4" w:space="0" w:color="auto"/>
              <w:right w:val="single" w:sz="4" w:space="0" w:color="auto"/>
            </w:tcBorders>
            <w:shd w:val="clear" w:color="auto" w:fill="auto"/>
            <w:noWrap/>
            <w:vAlign w:val="bottom"/>
            <w:hideMark/>
          </w:tcPr>
          <w:p w14:paraId="736C3956"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3.1</w:t>
            </w:r>
          </w:p>
        </w:tc>
        <w:tc>
          <w:tcPr>
            <w:tcW w:w="939" w:type="dxa"/>
            <w:tcBorders>
              <w:top w:val="nil"/>
              <w:left w:val="nil"/>
              <w:bottom w:val="single" w:sz="4" w:space="0" w:color="auto"/>
              <w:right w:val="single" w:sz="4" w:space="0" w:color="auto"/>
            </w:tcBorders>
            <w:shd w:val="clear" w:color="auto" w:fill="auto"/>
            <w:noWrap/>
            <w:vAlign w:val="bottom"/>
            <w:hideMark/>
          </w:tcPr>
          <w:p w14:paraId="19E09048"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c>
          <w:tcPr>
            <w:tcW w:w="940" w:type="dxa"/>
            <w:tcBorders>
              <w:top w:val="nil"/>
              <w:left w:val="nil"/>
              <w:bottom w:val="single" w:sz="4" w:space="0" w:color="auto"/>
              <w:right w:val="single" w:sz="4" w:space="0" w:color="auto"/>
            </w:tcBorders>
            <w:shd w:val="clear" w:color="auto" w:fill="auto"/>
            <w:noWrap/>
            <w:vAlign w:val="bottom"/>
            <w:hideMark/>
          </w:tcPr>
          <w:p w14:paraId="570BCD55"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c>
          <w:tcPr>
            <w:tcW w:w="992" w:type="dxa"/>
            <w:tcBorders>
              <w:top w:val="nil"/>
              <w:left w:val="nil"/>
              <w:bottom w:val="single" w:sz="4" w:space="0" w:color="auto"/>
              <w:right w:val="single" w:sz="4" w:space="0" w:color="auto"/>
            </w:tcBorders>
            <w:shd w:val="clear" w:color="auto" w:fill="auto"/>
            <w:noWrap/>
            <w:vAlign w:val="bottom"/>
            <w:hideMark/>
          </w:tcPr>
          <w:p w14:paraId="7AD1120A"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r>
      <w:tr w:rsidR="00F90BF1" w:rsidRPr="00F90BF1" w14:paraId="2FD3F1BE" w14:textId="77777777" w:rsidTr="00F90BF1">
        <w:trPr>
          <w:trHeight w:val="34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638F07"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細明體" w:eastAsia="細明體" w:hAnsi="細明體" w:cs="Arial" w:hint="eastAsia"/>
                <w:color w:val="000000"/>
                <w:kern w:val="0"/>
                <w:szCs w:val="24"/>
              </w:rPr>
              <w:t>教師葷食</w:t>
            </w:r>
            <w:r w:rsidRPr="00F90BF1">
              <w:rPr>
                <w:rFonts w:ascii="Arial" w:eastAsia="新細明體" w:hAnsi="Arial" w:cs="Arial"/>
                <w:color w:val="000000"/>
                <w:kern w:val="0"/>
                <w:szCs w:val="24"/>
              </w:rPr>
              <w:t>(</w:t>
            </w:r>
            <w:r w:rsidRPr="00F90BF1">
              <w:rPr>
                <w:rFonts w:ascii="細明體" w:eastAsia="細明體" w:hAnsi="細明體" w:cs="Arial" w:hint="eastAsia"/>
                <w:color w:val="000000"/>
                <w:kern w:val="0"/>
                <w:szCs w:val="24"/>
              </w:rPr>
              <w:t>沅益</w:t>
            </w:r>
            <w:r w:rsidRPr="00F90BF1">
              <w:rPr>
                <w:rFonts w:ascii="Arial" w:eastAsia="新細明體" w:hAnsi="Arial" w:cs="Arial"/>
                <w:color w:val="000000"/>
                <w:kern w:val="0"/>
                <w:szCs w:val="24"/>
              </w:rPr>
              <w:t>)</w:t>
            </w:r>
          </w:p>
        </w:tc>
        <w:tc>
          <w:tcPr>
            <w:tcW w:w="939" w:type="dxa"/>
            <w:tcBorders>
              <w:top w:val="nil"/>
              <w:left w:val="nil"/>
              <w:bottom w:val="single" w:sz="4" w:space="0" w:color="auto"/>
              <w:right w:val="single" w:sz="4" w:space="0" w:color="auto"/>
            </w:tcBorders>
            <w:shd w:val="clear" w:color="auto" w:fill="auto"/>
            <w:noWrap/>
            <w:vAlign w:val="bottom"/>
            <w:hideMark/>
          </w:tcPr>
          <w:p w14:paraId="0B72E05B"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bottom"/>
            <w:hideMark/>
          </w:tcPr>
          <w:p w14:paraId="5115AA3F"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3.9</w:t>
            </w:r>
          </w:p>
        </w:tc>
        <w:tc>
          <w:tcPr>
            <w:tcW w:w="939" w:type="dxa"/>
            <w:tcBorders>
              <w:top w:val="nil"/>
              <w:left w:val="nil"/>
              <w:bottom w:val="single" w:sz="4" w:space="0" w:color="auto"/>
              <w:right w:val="single" w:sz="4" w:space="0" w:color="auto"/>
            </w:tcBorders>
            <w:shd w:val="clear" w:color="auto" w:fill="auto"/>
            <w:noWrap/>
            <w:vAlign w:val="bottom"/>
            <w:hideMark/>
          </w:tcPr>
          <w:p w14:paraId="47310CA7"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c>
          <w:tcPr>
            <w:tcW w:w="939" w:type="dxa"/>
            <w:tcBorders>
              <w:top w:val="nil"/>
              <w:left w:val="nil"/>
              <w:bottom w:val="single" w:sz="4" w:space="0" w:color="auto"/>
              <w:right w:val="single" w:sz="4" w:space="0" w:color="auto"/>
            </w:tcBorders>
            <w:shd w:val="clear" w:color="auto" w:fill="auto"/>
            <w:noWrap/>
            <w:vAlign w:val="bottom"/>
            <w:hideMark/>
          </w:tcPr>
          <w:p w14:paraId="3FBF2D5F"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bottom"/>
            <w:hideMark/>
          </w:tcPr>
          <w:p w14:paraId="243C7306"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bottom"/>
            <w:hideMark/>
          </w:tcPr>
          <w:p w14:paraId="3E157B08"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c>
          <w:tcPr>
            <w:tcW w:w="939" w:type="dxa"/>
            <w:tcBorders>
              <w:top w:val="nil"/>
              <w:left w:val="nil"/>
              <w:bottom w:val="single" w:sz="4" w:space="0" w:color="auto"/>
              <w:right w:val="single" w:sz="4" w:space="0" w:color="auto"/>
            </w:tcBorders>
            <w:shd w:val="clear" w:color="auto" w:fill="auto"/>
            <w:noWrap/>
            <w:vAlign w:val="bottom"/>
            <w:hideMark/>
          </w:tcPr>
          <w:p w14:paraId="591DB12E"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3.8</w:t>
            </w:r>
          </w:p>
        </w:tc>
        <w:tc>
          <w:tcPr>
            <w:tcW w:w="940" w:type="dxa"/>
            <w:tcBorders>
              <w:top w:val="nil"/>
              <w:left w:val="nil"/>
              <w:bottom w:val="single" w:sz="4" w:space="0" w:color="auto"/>
              <w:right w:val="single" w:sz="4" w:space="0" w:color="auto"/>
            </w:tcBorders>
            <w:shd w:val="clear" w:color="auto" w:fill="auto"/>
            <w:noWrap/>
            <w:vAlign w:val="bottom"/>
            <w:hideMark/>
          </w:tcPr>
          <w:p w14:paraId="6323124B"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3.9</w:t>
            </w:r>
          </w:p>
        </w:tc>
        <w:tc>
          <w:tcPr>
            <w:tcW w:w="992" w:type="dxa"/>
            <w:tcBorders>
              <w:top w:val="nil"/>
              <w:left w:val="nil"/>
              <w:bottom w:val="single" w:sz="4" w:space="0" w:color="auto"/>
              <w:right w:val="single" w:sz="4" w:space="0" w:color="auto"/>
            </w:tcBorders>
            <w:shd w:val="clear" w:color="auto" w:fill="auto"/>
            <w:noWrap/>
            <w:vAlign w:val="bottom"/>
            <w:hideMark/>
          </w:tcPr>
          <w:p w14:paraId="5381A641"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r>
      <w:tr w:rsidR="00F90BF1" w:rsidRPr="00F90BF1" w14:paraId="56392E80" w14:textId="77777777" w:rsidTr="00F90BF1">
        <w:trPr>
          <w:trHeight w:val="34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70EDCF9A"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細明體" w:eastAsia="細明體" w:hAnsi="細明體" w:cs="Arial" w:hint="eastAsia"/>
                <w:color w:val="000000"/>
                <w:kern w:val="0"/>
                <w:szCs w:val="24"/>
              </w:rPr>
              <w:t>素食</w:t>
            </w:r>
            <w:r w:rsidRPr="00F90BF1">
              <w:rPr>
                <w:rFonts w:ascii="Arial" w:eastAsia="新細明體" w:hAnsi="Arial" w:cs="Arial"/>
                <w:color w:val="000000"/>
                <w:kern w:val="0"/>
                <w:szCs w:val="24"/>
              </w:rPr>
              <w:t>(</w:t>
            </w:r>
            <w:r w:rsidRPr="00F90BF1">
              <w:rPr>
                <w:rFonts w:ascii="細明體" w:eastAsia="細明體" w:hAnsi="細明體" w:cs="Arial" w:hint="eastAsia"/>
                <w:color w:val="000000"/>
                <w:kern w:val="0"/>
                <w:szCs w:val="24"/>
              </w:rPr>
              <w:t>沅益</w:t>
            </w:r>
            <w:r w:rsidRPr="00F90BF1">
              <w:rPr>
                <w:rFonts w:ascii="Arial" w:eastAsia="新細明體" w:hAnsi="Arial" w:cs="Arial"/>
                <w:color w:val="000000"/>
                <w:kern w:val="0"/>
                <w:szCs w:val="24"/>
              </w:rPr>
              <w:t>)</w:t>
            </w:r>
          </w:p>
        </w:tc>
        <w:tc>
          <w:tcPr>
            <w:tcW w:w="939" w:type="dxa"/>
            <w:tcBorders>
              <w:top w:val="nil"/>
              <w:left w:val="nil"/>
              <w:bottom w:val="single" w:sz="4" w:space="0" w:color="auto"/>
              <w:right w:val="single" w:sz="4" w:space="0" w:color="auto"/>
            </w:tcBorders>
            <w:shd w:val="clear" w:color="auto" w:fill="auto"/>
            <w:noWrap/>
            <w:vAlign w:val="center"/>
            <w:hideMark/>
          </w:tcPr>
          <w:p w14:paraId="6E422F05"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3.7</w:t>
            </w:r>
          </w:p>
        </w:tc>
        <w:tc>
          <w:tcPr>
            <w:tcW w:w="939" w:type="dxa"/>
            <w:tcBorders>
              <w:top w:val="nil"/>
              <w:left w:val="nil"/>
              <w:bottom w:val="single" w:sz="4" w:space="0" w:color="auto"/>
              <w:right w:val="single" w:sz="4" w:space="0" w:color="auto"/>
            </w:tcBorders>
            <w:shd w:val="clear" w:color="auto" w:fill="auto"/>
            <w:noWrap/>
            <w:vAlign w:val="center"/>
            <w:hideMark/>
          </w:tcPr>
          <w:p w14:paraId="7C12B831"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4.0</w:t>
            </w:r>
          </w:p>
        </w:tc>
        <w:tc>
          <w:tcPr>
            <w:tcW w:w="939" w:type="dxa"/>
            <w:tcBorders>
              <w:top w:val="nil"/>
              <w:left w:val="nil"/>
              <w:bottom w:val="single" w:sz="4" w:space="0" w:color="auto"/>
              <w:right w:val="single" w:sz="4" w:space="0" w:color="auto"/>
            </w:tcBorders>
            <w:shd w:val="clear" w:color="auto" w:fill="auto"/>
            <w:noWrap/>
            <w:vAlign w:val="center"/>
            <w:hideMark/>
          </w:tcPr>
          <w:p w14:paraId="753126DC"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center"/>
            <w:hideMark/>
          </w:tcPr>
          <w:p w14:paraId="79ACB7E2"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center"/>
            <w:hideMark/>
          </w:tcPr>
          <w:p w14:paraId="721763F1"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3.7</w:t>
            </w:r>
          </w:p>
        </w:tc>
        <w:tc>
          <w:tcPr>
            <w:tcW w:w="939" w:type="dxa"/>
            <w:tcBorders>
              <w:top w:val="nil"/>
              <w:left w:val="nil"/>
              <w:bottom w:val="single" w:sz="4" w:space="0" w:color="auto"/>
              <w:right w:val="single" w:sz="4" w:space="0" w:color="auto"/>
            </w:tcBorders>
            <w:shd w:val="clear" w:color="auto" w:fill="auto"/>
            <w:noWrap/>
            <w:vAlign w:val="center"/>
            <w:hideMark/>
          </w:tcPr>
          <w:p w14:paraId="066204B9"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939" w:type="dxa"/>
            <w:tcBorders>
              <w:top w:val="nil"/>
              <w:left w:val="nil"/>
              <w:bottom w:val="single" w:sz="4" w:space="0" w:color="auto"/>
              <w:right w:val="single" w:sz="4" w:space="0" w:color="auto"/>
            </w:tcBorders>
            <w:shd w:val="clear" w:color="auto" w:fill="auto"/>
            <w:noWrap/>
            <w:vAlign w:val="center"/>
            <w:hideMark/>
          </w:tcPr>
          <w:p w14:paraId="795BDD88"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4.1</w:t>
            </w:r>
          </w:p>
        </w:tc>
        <w:tc>
          <w:tcPr>
            <w:tcW w:w="940" w:type="dxa"/>
            <w:tcBorders>
              <w:top w:val="nil"/>
              <w:left w:val="nil"/>
              <w:bottom w:val="single" w:sz="4" w:space="0" w:color="auto"/>
              <w:right w:val="single" w:sz="4" w:space="0" w:color="auto"/>
            </w:tcBorders>
            <w:shd w:val="clear" w:color="auto" w:fill="auto"/>
            <w:noWrap/>
            <w:vAlign w:val="center"/>
            <w:hideMark/>
          </w:tcPr>
          <w:p w14:paraId="544EB0AD"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4.0</w:t>
            </w:r>
          </w:p>
        </w:tc>
        <w:tc>
          <w:tcPr>
            <w:tcW w:w="992" w:type="dxa"/>
            <w:tcBorders>
              <w:top w:val="nil"/>
              <w:left w:val="nil"/>
              <w:bottom w:val="single" w:sz="4" w:space="0" w:color="auto"/>
              <w:right w:val="single" w:sz="4" w:space="0" w:color="auto"/>
            </w:tcBorders>
            <w:shd w:val="clear" w:color="auto" w:fill="auto"/>
            <w:noWrap/>
            <w:vAlign w:val="center"/>
            <w:hideMark/>
          </w:tcPr>
          <w:p w14:paraId="69DCC9DE" w14:textId="77777777" w:rsidR="00F90BF1" w:rsidRPr="00F90BF1" w:rsidRDefault="00F90BF1" w:rsidP="00F90BF1">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3.8</w:t>
            </w:r>
          </w:p>
        </w:tc>
      </w:tr>
    </w:tbl>
    <w:p w14:paraId="3E3FDE5A" w14:textId="77777777" w:rsidR="00B83859" w:rsidRPr="00EA1FF2" w:rsidRDefault="00B83859" w:rsidP="004E3C53">
      <w:pPr>
        <w:spacing w:line="0" w:lineRule="atLeast"/>
        <w:rPr>
          <w:rFonts w:ascii="Microsoft JhengHei UI" w:eastAsia="Microsoft JhengHei UI" w:hAnsi="Microsoft JhengHei UI"/>
          <w:color w:val="333333"/>
          <w:szCs w:val="24"/>
          <w:shd w:val="clear" w:color="auto" w:fill="FEFEFE"/>
        </w:rPr>
      </w:pPr>
      <w:r w:rsidRPr="00EA1FF2">
        <w:rPr>
          <w:rFonts w:ascii="Microsoft JhengHei UI" w:eastAsia="Microsoft JhengHei UI" w:hAnsi="Microsoft JhengHei UI" w:hint="eastAsia"/>
          <w:color w:val="333333"/>
          <w:szCs w:val="24"/>
          <w:shd w:val="clear" w:color="auto" w:fill="FEFEFE"/>
        </w:rPr>
        <w:t>非常不喜歡1分、不喜歡2分、普通3分、喜歡4分、非常喜歡5分</w:t>
      </w:r>
    </w:p>
    <w:p w14:paraId="3341FEDC" w14:textId="297A243C" w:rsidR="00B3623A" w:rsidRPr="00557FAB" w:rsidRDefault="00CB2BEC" w:rsidP="00A71D0C">
      <w:pPr>
        <w:spacing w:line="240" w:lineRule="atLeast"/>
        <w:rPr>
          <w:rFonts w:ascii="標楷體" w:eastAsia="標楷體" w:hAnsi="標楷體"/>
          <w:b/>
          <w:szCs w:val="24"/>
        </w:rPr>
      </w:pPr>
      <w:r w:rsidRPr="00557FAB">
        <w:rPr>
          <w:rFonts w:ascii="標楷體" w:eastAsia="標楷體" w:hAnsi="標楷體" w:hint="eastAsia"/>
          <w:b/>
          <w:szCs w:val="24"/>
        </w:rPr>
        <w:t>9年級</w:t>
      </w:r>
      <w:r w:rsidR="00B3623A" w:rsidRPr="00557FAB">
        <w:rPr>
          <w:rFonts w:ascii="標楷體" w:eastAsia="標楷體" w:hAnsi="標楷體" w:hint="eastAsia"/>
          <w:b/>
          <w:szCs w:val="24"/>
        </w:rPr>
        <w:t>廠商</w:t>
      </w:r>
      <w:r w:rsidR="00C727C7" w:rsidRPr="00C727C7">
        <w:rPr>
          <w:rFonts w:ascii="標楷體" w:eastAsia="標楷體" w:hAnsi="標楷體" w:hint="eastAsia"/>
          <w:b/>
          <w:szCs w:val="24"/>
        </w:rPr>
        <w:t>皇佳</w:t>
      </w:r>
      <w:r w:rsidR="00B3623A" w:rsidRPr="00557FAB">
        <w:rPr>
          <w:rFonts w:ascii="標楷體" w:eastAsia="標楷體" w:hAnsi="標楷體" w:hint="eastAsia"/>
          <w:b/>
          <w:szCs w:val="24"/>
        </w:rPr>
        <w:t>回覆</w:t>
      </w:r>
    </w:p>
    <w:tbl>
      <w:tblPr>
        <w:tblStyle w:val="ac"/>
        <w:tblW w:w="0" w:type="auto"/>
        <w:tblLook w:val="04A0" w:firstRow="1" w:lastRow="0" w:firstColumn="1" w:lastColumn="0" w:noHBand="0" w:noVBand="1"/>
      </w:tblPr>
      <w:tblGrid>
        <w:gridCol w:w="1980"/>
        <w:gridCol w:w="8476"/>
      </w:tblGrid>
      <w:tr w:rsidR="00C727C7" w14:paraId="0B6288BD" w14:textId="77777777" w:rsidTr="00C727C7">
        <w:tc>
          <w:tcPr>
            <w:tcW w:w="1980" w:type="dxa"/>
          </w:tcPr>
          <w:p w14:paraId="7114E6EF" w14:textId="72A38CA9" w:rsidR="00C727C7" w:rsidRPr="00C727C7" w:rsidRDefault="00C727C7" w:rsidP="00A71D0C">
            <w:pPr>
              <w:spacing w:line="240" w:lineRule="atLeast"/>
              <w:rPr>
                <w:rFonts w:ascii="標楷體" w:eastAsia="標楷體" w:hAnsi="標楷體"/>
                <w:bCs/>
                <w:szCs w:val="24"/>
              </w:rPr>
            </w:pPr>
            <w:r w:rsidRPr="00C727C7">
              <w:rPr>
                <w:rFonts w:ascii="標楷體" w:eastAsia="標楷體" w:hAnsi="標楷體" w:hint="eastAsia"/>
                <w:bCs/>
                <w:szCs w:val="24"/>
              </w:rPr>
              <w:t>建議</w:t>
            </w:r>
          </w:p>
        </w:tc>
        <w:tc>
          <w:tcPr>
            <w:tcW w:w="8476" w:type="dxa"/>
          </w:tcPr>
          <w:p w14:paraId="49EC5AC1" w14:textId="719BFA91" w:rsidR="00C727C7" w:rsidRPr="00C727C7" w:rsidRDefault="00851941" w:rsidP="00A71D0C">
            <w:pPr>
              <w:spacing w:line="240" w:lineRule="atLeast"/>
              <w:rPr>
                <w:rFonts w:ascii="標楷體" w:eastAsia="標楷體" w:hAnsi="標楷體"/>
                <w:bCs/>
                <w:szCs w:val="24"/>
              </w:rPr>
            </w:pPr>
            <w:r>
              <w:rPr>
                <w:rFonts w:ascii="標楷體" w:eastAsia="標楷體" w:hAnsi="標楷體" w:hint="eastAsia"/>
                <w:bCs/>
                <w:szCs w:val="24"/>
              </w:rPr>
              <w:t>公司</w:t>
            </w:r>
            <w:r w:rsidR="00C727C7" w:rsidRPr="00C727C7">
              <w:rPr>
                <w:rFonts w:ascii="標楷體" w:eastAsia="標楷體" w:hAnsi="標楷體" w:hint="eastAsia"/>
                <w:bCs/>
                <w:szCs w:val="24"/>
              </w:rPr>
              <w:t>回覆</w:t>
            </w:r>
          </w:p>
        </w:tc>
      </w:tr>
      <w:tr w:rsidR="00C727C7" w14:paraId="2DB260C9" w14:textId="77777777" w:rsidTr="00C727C7">
        <w:tc>
          <w:tcPr>
            <w:tcW w:w="1980" w:type="dxa"/>
          </w:tcPr>
          <w:p w14:paraId="5E248058" w14:textId="4091006A" w:rsidR="00C727C7" w:rsidRPr="00C727C7" w:rsidRDefault="00C727C7" w:rsidP="00A71D0C">
            <w:pPr>
              <w:spacing w:line="240" w:lineRule="atLeast"/>
              <w:rPr>
                <w:rFonts w:ascii="標楷體" w:eastAsia="標楷體" w:hAnsi="標楷體"/>
                <w:bCs/>
                <w:szCs w:val="24"/>
              </w:rPr>
            </w:pPr>
            <w:r w:rsidRPr="00C727C7">
              <w:rPr>
                <w:rFonts w:ascii="標楷體" w:eastAsia="標楷體" w:hAnsi="標楷體" w:hint="eastAsia"/>
                <w:bCs/>
                <w:szCs w:val="24"/>
              </w:rPr>
              <w:t>菜太油</w:t>
            </w:r>
          </w:p>
        </w:tc>
        <w:tc>
          <w:tcPr>
            <w:tcW w:w="8476" w:type="dxa"/>
          </w:tcPr>
          <w:p w14:paraId="395C86F6" w14:textId="5FC33AAD" w:rsidR="00C727C7" w:rsidRPr="00C727C7" w:rsidRDefault="00C727C7" w:rsidP="00C727C7">
            <w:pPr>
              <w:spacing w:line="240" w:lineRule="atLeast"/>
              <w:rPr>
                <w:rFonts w:ascii="標楷體" w:eastAsia="標楷體" w:hAnsi="標楷體"/>
                <w:bCs/>
                <w:szCs w:val="24"/>
              </w:rPr>
            </w:pPr>
            <w:r w:rsidRPr="00C727C7">
              <w:rPr>
                <w:rFonts w:ascii="標楷體" w:eastAsia="標楷體" w:hAnsi="標楷體" w:hint="eastAsia"/>
                <w:bCs/>
                <w:szCs w:val="24"/>
              </w:rPr>
              <w:t>本廠會提醒廚師在烹調時注意用油量,並親嚐口味,以做出符合師生口味的餐點,除此之外,營養師每日也會親嚐學生的午餐菜餚,如有口味需調整的部分,也會立即向廚師反應;另師生當日如有用餐相關問題也可立即向送餐人員反應,廠內會進行調整改進。</w:t>
            </w:r>
          </w:p>
        </w:tc>
      </w:tr>
      <w:tr w:rsidR="00C727C7" w14:paraId="3DD321AC" w14:textId="77777777" w:rsidTr="00C727C7">
        <w:tc>
          <w:tcPr>
            <w:tcW w:w="1980" w:type="dxa"/>
          </w:tcPr>
          <w:p w14:paraId="2F37DB8F" w14:textId="4E5398C6" w:rsidR="00C727C7" w:rsidRPr="00C727C7" w:rsidRDefault="00C727C7" w:rsidP="00C727C7">
            <w:pPr>
              <w:spacing w:line="240" w:lineRule="atLeast"/>
              <w:rPr>
                <w:rFonts w:ascii="標楷體" w:eastAsia="標楷體" w:hAnsi="標楷體"/>
                <w:bCs/>
                <w:szCs w:val="24"/>
              </w:rPr>
            </w:pPr>
            <w:r w:rsidRPr="00C727C7">
              <w:rPr>
                <w:rFonts w:ascii="標楷體" w:eastAsia="標楷體" w:hAnsi="標楷體" w:hint="eastAsia"/>
                <w:bCs/>
                <w:szCs w:val="24"/>
              </w:rPr>
              <w:t>希望主食可以多一</w:t>
            </w:r>
            <w:r>
              <w:rPr>
                <w:rFonts w:ascii="標楷體" w:eastAsia="標楷體" w:hAnsi="標楷體" w:hint="eastAsia"/>
                <w:bCs/>
                <w:szCs w:val="24"/>
              </w:rPr>
              <w:t>點變</w:t>
            </w:r>
            <w:r w:rsidRPr="00C727C7">
              <w:rPr>
                <w:rFonts w:ascii="標楷體" w:eastAsia="標楷體" w:hAnsi="標楷體" w:hint="eastAsia"/>
                <w:bCs/>
                <w:szCs w:val="24"/>
              </w:rPr>
              <w:t>化</w:t>
            </w:r>
          </w:p>
        </w:tc>
        <w:tc>
          <w:tcPr>
            <w:tcW w:w="8476" w:type="dxa"/>
          </w:tcPr>
          <w:p w14:paraId="0CEEBCF1" w14:textId="55E8F980" w:rsidR="00C727C7" w:rsidRPr="00C727C7" w:rsidRDefault="00C727C7" w:rsidP="00C727C7">
            <w:pPr>
              <w:spacing w:line="240" w:lineRule="atLeast"/>
              <w:rPr>
                <w:rFonts w:ascii="標楷體" w:eastAsia="標楷體" w:hAnsi="標楷體"/>
                <w:bCs/>
                <w:szCs w:val="24"/>
              </w:rPr>
            </w:pPr>
            <w:r w:rsidRPr="00C727C7">
              <w:rPr>
                <w:rFonts w:ascii="標楷體" w:eastAsia="標楷體" w:hAnsi="標楷體" w:hint="eastAsia"/>
                <w:bCs/>
                <w:szCs w:val="24"/>
              </w:rPr>
              <w:t>謝謝師生的建議,營養師於五月特餐日有開立新的主食菜色,例如:咖哩炒飯、雞肉飯,增加主食的變化性。</w:t>
            </w:r>
          </w:p>
        </w:tc>
      </w:tr>
      <w:tr w:rsidR="00C727C7" w14:paraId="073AB150" w14:textId="77777777" w:rsidTr="00C727C7">
        <w:tc>
          <w:tcPr>
            <w:tcW w:w="1980" w:type="dxa"/>
          </w:tcPr>
          <w:p w14:paraId="67BF9F32" w14:textId="60667802" w:rsidR="00C727C7" w:rsidRPr="00C727C7" w:rsidRDefault="00C727C7" w:rsidP="00C727C7">
            <w:pPr>
              <w:spacing w:line="240" w:lineRule="atLeast"/>
              <w:rPr>
                <w:rFonts w:ascii="標楷體" w:eastAsia="標楷體" w:hAnsi="標楷體"/>
                <w:bCs/>
                <w:szCs w:val="24"/>
              </w:rPr>
            </w:pPr>
            <w:r w:rsidRPr="00C727C7">
              <w:rPr>
                <w:rFonts w:ascii="標楷體" w:eastAsia="標楷體" w:hAnsi="標楷體" w:hint="eastAsia"/>
                <w:bCs/>
                <w:szCs w:val="24"/>
              </w:rPr>
              <w:t>菜太多湯汁</w:t>
            </w:r>
          </w:p>
        </w:tc>
        <w:tc>
          <w:tcPr>
            <w:tcW w:w="8476" w:type="dxa"/>
          </w:tcPr>
          <w:p w14:paraId="3D4B2797" w14:textId="5BFAEDB2" w:rsidR="00C727C7" w:rsidRPr="00C727C7" w:rsidRDefault="00C727C7" w:rsidP="00C727C7">
            <w:pPr>
              <w:spacing w:line="240" w:lineRule="atLeast"/>
              <w:rPr>
                <w:rFonts w:ascii="標楷體" w:eastAsia="標楷體" w:hAnsi="標楷體"/>
                <w:bCs/>
                <w:szCs w:val="24"/>
              </w:rPr>
            </w:pPr>
            <w:r w:rsidRPr="00C727C7">
              <w:rPr>
                <w:rFonts w:ascii="標楷體" w:eastAsia="標楷體" w:hAnsi="標楷體" w:hint="eastAsia"/>
                <w:bCs/>
                <w:szCs w:val="24"/>
              </w:rPr>
              <w:t>本廠會請廚師在出鍋時減少湯汁的撈出,並請配膳人員在配膳時,將菜的湯汁瀝乾,同時也會考量食材本身是否容易出水(例如:冬瓜、洋蔥等),營養師也會加強提醒配膳人員湯汁的</w:t>
            </w:r>
            <w:r>
              <w:rPr>
                <w:rFonts w:ascii="標楷體" w:eastAsia="標楷體" w:hAnsi="標楷體" w:hint="eastAsia"/>
                <w:bCs/>
                <w:szCs w:val="24"/>
              </w:rPr>
              <w:t>瀝</w:t>
            </w:r>
            <w:r w:rsidRPr="00C727C7">
              <w:rPr>
                <w:rFonts w:ascii="標楷體" w:eastAsia="標楷體" w:hAnsi="標楷體" w:hint="eastAsia"/>
                <w:bCs/>
                <w:szCs w:val="24"/>
              </w:rPr>
              <w:t>除。</w:t>
            </w:r>
          </w:p>
        </w:tc>
      </w:tr>
      <w:tr w:rsidR="00C727C7" w14:paraId="34B01782" w14:textId="77777777" w:rsidTr="00C727C7">
        <w:tc>
          <w:tcPr>
            <w:tcW w:w="1980" w:type="dxa"/>
          </w:tcPr>
          <w:p w14:paraId="71B0FB4A" w14:textId="5564B337" w:rsidR="00C727C7" w:rsidRPr="00C727C7" w:rsidRDefault="00C727C7" w:rsidP="00A71D0C">
            <w:pPr>
              <w:spacing w:line="240" w:lineRule="atLeast"/>
              <w:rPr>
                <w:rFonts w:ascii="標楷體" w:eastAsia="標楷體" w:hAnsi="標楷體"/>
                <w:bCs/>
                <w:szCs w:val="24"/>
              </w:rPr>
            </w:pPr>
            <w:r w:rsidRPr="00C727C7">
              <w:rPr>
                <w:rFonts w:ascii="標楷體" w:eastAsia="標楷體" w:hAnsi="標楷體" w:hint="eastAsia"/>
                <w:bCs/>
                <w:szCs w:val="24"/>
              </w:rPr>
              <w:t>菜色變化多一點</w:t>
            </w:r>
          </w:p>
        </w:tc>
        <w:tc>
          <w:tcPr>
            <w:tcW w:w="8476" w:type="dxa"/>
          </w:tcPr>
          <w:p w14:paraId="2DA52CB0" w14:textId="00635640" w:rsidR="00C727C7" w:rsidRPr="00C727C7" w:rsidRDefault="00C727C7" w:rsidP="00C727C7">
            <w:pPr>
              <w:spacing w:line="240" w:lineRule="atLeast"/>
              <w:rPr>
                <w:rFonts w:ascii="標楷體" w:eastAsia="標楷體" w:hAnsi="標楷體"/>
                <w:bCs/>
                <w:szCs w:val="24"/>
              </w:rPr>
            </w:pPr>
            <w:r w:rsidRPr="00C727C7">
              <w:rPr>
                <w:rFonts w:ascii="標楷體" w:eastAsia="標楷體" w:hAnsi="標楷體" w:hint="eastAsia"/>
                <w:bCs/>
                <w:szCs w:val="24"/>
              </w:rPr>
              <w:t>營養師於開立菜單時除遵循三章一Q的規範及教育局規章外,同時參考師生喜愛的菜色,並於開立菜單時加入下個月菜單中,例如:鹹酥雞、滷雞腿等。</w:t>
            </w:r>
          </w:p>
        </w:tc>
      </w:tr>
    </w:tbl>
    <w:p w14:paraId="05DB0170" w14:textId="31114441" w:rsidR="00A47B5B" w:rsidRPr="00260E56" w:rsidRDefault="00C727C7" w:rsidP="00A71D0C">
      <w:pPr>
        <w:spacing w:line="240" w:lineRule="atLeast"/>
        <w:rPr>
          <w:b/>
          <w:sz w:val="28"/>
          <w:szCs w:val="28"/>
          <w:bdr w:val="single" w:sz="4" w:space="0" w:color="auto"/>
        </w:rPr>
      </w:pPr>
      <w:r w:rsidRPr="00EF2DFA">
        <w:rPr>
          <w:b/>
          <w:noProof/>
          <w:sz w:val="36"/>
          <w:szCs w:val="36"/>
        </w:rPr>
        <w:drawing>
          <wp:anchor distT="0" distB="0" distL="114300" distR="114300" simplePos="0" relativeHeight="251711488" behindDoc="1" locked="0" layoutInCell="1" allowOverlap="1" wp14:anchorId="3924B08F" wp14:editId="06ED5122">
            <wp:simplePos x="0" y="0"/>
            <wp:positionH relativeFrom="column">
              <wp:posOffset>5293360</wp:posOffset>
            </wp:positionH>
            <wp:positionV relativeFrom="paragraph">
              <wp:posOffset>10795</wp:posOffset>
            </wp:positionV>
            <wp:extent cx="1096010" cy="441325"/>
            <wp:effectExtent l="0" t="0" r="8890" b="0"/>
            <wp:wrapTight wrapText="bothSides">
              <wp:wrapPolygon edited="0">
                <wp:start x="0" y="0"/>
                <wp:lineTo x="0" y="20512"/>
                <wp:lineTo x="21400" y="20512"/>
                <wp:lineTo x="21400" y="0"/>
                <wp:lineTo x="0"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96010" cy="441325"/>
                    </a:xfrm>
                    <a:prstGeom prst="rect">
                      <a:avLst/>
                    </a:prstGeom>
                  </pic:spPr>
                </pic:pic>
              </a:graphicData>
            </a:graphic>
            <wp14:sizeRelH relativeFrom="margin">
              <wp14:pctWidth>0</wp14:pctWidth>
            </wp14:sizeRelH>
            <wp14:sizeRelV relativeFrom="margin">
              <wp14:pctHeight>0</wp14:pctHeight>
            </wp14:sizeRelV>
          </wp:anchor>
        </w:drawing>
      </w:r>
    </w:p>
    <w:p w14:paraId="36414B63" w14:textId="77777777" w:rsidR="005E6DB8" w:rsidRPr="00A3754E" w:rsidRDefault="005E6DB8" w:rsidP="005E6DB8">
      <w:pPr>
        <w:pStyle w:val="a3"/>
        <w:ind w:leftChars="0" w:left="0"/>
        <w:rPr>
          <w:rFonts w:ascii="標楷體" w:eastAsia="標楷體" w:hAnsi="標楷體"/>
          <w:bCs/>
          <w:szCs w:val="24"/>
          <w:bdr w:val="single" w:sz="4" w:space="0" w:color="auto"/>
        </w:rPr>
      </w:pPr>
      <w:r w:rsidRPr="00A3754E">
        <w:rPr>
          <w:rFonts w:ascii="標楷體" w:eastAsia="標楷體" w:hAnsi="標楷體" w:hint="eastAsia"/>
          <w:bCs/>
          <w:szCs w:val="24"/>
          <w:bdr w:val="single" w:sz="4" w:space="0" w:color="auto"/>
        </w:rPr>
        <w:t>午秘回覆</w:t>
      </w:r>
    </w:p>
    <w:p w14:paraId="01F5E032" w14:textId="77777777" w:rsidR="005E6DB8" w:rsidRDefault="005E6DB8" w:rsidP="005E6DB8">
      <w:pPr>
        <w:pStyle w:val="a3"/>
        <w:numPr>
          <w:ilvl w:val="0"/>
          <w:numId w:val="12"/>
        </w:numPr>
        <w:ind w:leftChars="0"/>
        <w:rPr>
          <w:rFonts w:ascii="標楷體" w:eastAsia="標楷體" w:hAnsi="標楷體"/>
          <w:bCs/>
          <w:szCs w:val="24"/>
        </w:rPr>
      </w:pPr>
      <w:r>
        <w:rPr>
          <w:rFonts w:ascii="標楷體" w:eastAsia="標楷體" w:hAnsi="標楷體" w:hint="eastAsia"/>
          <w:bCs/>
          <w:szCs w:val="24"/>
        </w:rPr>
        <w:t>菜色部分：班級或同仁若發現當天菜色過油、過鹹、過淡、飯過硬、過軟、飯量不足的情形，請立即與午秘聯繫，午秘會立即通知廠商改進。</w:t>
      </w:r>
    </w:p>
    <w:p w14:paraId="50A69FBA" w14:textId="77777777" w:rsidR="005E6DB8" w:rsidRDefault="005E6DB8" w:rsidP="005E6DB8">
      <w:pPr>
        <w:pStyle w:val="a3"/>
        <w:numPr>
          <w:ilvl w:val="0"/>
          <w:numId w:val="12"/>
        </w:numPr>
        <w:ind w:leftChars="0"/>
        <w:rPr>
          <w:rFonts w:ascii="標楷體" w:eastAsia="標楷體" w:hAnsi="標楷體"/>
          <w:bCs/>
          <w:szCs w:val="24"/>
        </w:rPr>
      </w:pPr>
      <w:r>
        <w:rPr>
          <w:rFonts w:ascii="標楷體" w:eastAsia="標楷體" w:hAnsi="標楷體" w:hint="eastAsia"/>
          <w:bCs/>
          <w:szCs w:val="24"/>
        </w:rPr>
        <w:t>菜溫部分：午秘每日會抽檢一個班級測試溫度，若溫度未達標準，午秘會立即通知廠商改善。</w:t>
      </w:r>
    </w:p>
    <w:p w14:paraId="234A79F1" w14:textId="77777777" w:rsidR="005E6DB8" w:rsidRDefault="005E6DB8" w:rsidP="005E6DB8">
      <w:pPr>
        <w:pStyle w:val="a3"/>
        <w:numPr>
          <w:ilvl w:val="0"/>
          <w:numId w:val="12"/>
        </w:numPr>
        <w:ind w:leftChars="0"/>
        <w:rPr>
          <w:rFonts w:ascii="標楷體" w:eastAsia="標楷體" w:hAnsi="標楷體"/>
          <w:bCs/>
          <w:szCs w:val="24"/>
        </w:rPr>
      </w:pPr>
      <w:r>
        <w:rPr>
          <w:rFonts w:ascii="標楷體" w:eastAsia="標楷體" w:hAnsi="標楷體" w:hint="eastAsia"/>
          <w:bCs/>
          <w:szCs w:val="24"/>
        </w:rPr>
        <w:t>甜湯部分：依照教育局規定，營養午餐一周只能提供一次甜湯，且不能提供冰品。</w:t>
      </w:r>
    </w:p>
    <w:p w14:paraId="7B34D515" w14:textId="77777777" w:rsidR="005E6DB8" w:rsidRDefault="005E6DB8" w:rsidP="005E6DB8">
      <w:pPr>
        <w:pStyle w:val="a3"/>
        <w:numPr>
          <w:ilvl w:val="0"/>
          <w:numId w:val="12"/>
        </w:numPr>
        <w:ind w:leftChars="0"/>
        <w:rPr>
          <w:rFonts w:ascii="標楷體" w:eastAsia="標楷體" w:hAnsi="標楷體"/>
          <w:bCs/>
          <w:szCs w:val="24"/>
        </w:rPr>
      </w:pPr>
      <w:r>
        <w:rPr>
          <w:rFonts w:ascii="標楷體" w:eastAsia="標楷體" w:hAnsi="標楷體" w:hint="eastAsia"/>
          <w:bCs/>
          <w:szCs w:val="24"/>
        </w:rPr>
        <w:t>魚類料理：依據農委會規定，每周必須提供一次魚類料理當主菜，午秘會要求廠商盡量使用腥味較少的魚種，且烹調上能蓋過腥味的料理方式，希望師生能夠喜歡。</w:t>
      </w:r>
    </w:p>
    <w:p w14:paraId="34DF9239" w14:textId="77777777" w:rsidR="005E6DB8" w:rsidRDefault="005E6DB8" w:rsidP="005E6DB8">
      <w:pPr>
        <w:pStyle w:val="a3"/>
        <w:numPr>
          <w:ilvl w:val="0"/>
          <w:numId w:val="12"/>
        </w:numPr>
        <w:ind w:leftChars="0"/>
        <w:rPr>
          <w:rFonts w:ascii="標楷體" w:eastAsia="標楷體" w:hAnsi="標楷體"/>
          <w:bCs/>
          <w:szCs w:val="24"/>
        </w:rPr>
      </w:pPr>
      <w:r>
        <w:rPr>
          <w:rFonts w:ascii="標楷體" w:eastAsia="標楷體" w:hAnsi="標楷體" w:hint="eastAsia"/>
          <w:bCs/>
          <w:szCs w:val="24"/>
        </w:rPr>
        <w:t>另備調味料部分：為保證用餐的安全，營養午餐不宜另備調料，師生若有口味上的特殊需求，請自備調料。</w:t>
      </w:r>
    </w:p>
    <w:p w14:paraId="7FF95777" w14:textId="77777777" w:rsidR="005E6DB8" w:rsidRPr="00A3754E" w:rsidRDefault="005E6DB8" w:rsidP="005E6DB8">
      <w:pPr>
        <w:pStyle w:val="a3"/>
        <w:numPr>
          <w:ilvl w:val="0"/>
          <w:numId w:val="12"/>
        </w:numPr>
        <w:ind w:leftChars="0"/>
        <w:rPr>
          <w:rFonts w:ascii="標楷體" w:eastAsia="標楷體" w:hAnsi="標楷體" w:hint="eastAsia"/>
          <w:bCs/>
          <w:szCs w:val="24"/>
        </w:rPr>
      </w:pPr>
      <w:r>
        <w:rPr>
          <w:rFonts w:ascii="標楷體" w:eastAsia="標楷體" w:hAnsi="標楷體" w:hint="eastAsia"/>
          <w:bCs/>
          <w:szCs w:val="24"/>
        </w:rPr>
        <w:t>素食蛋類料理標示：素食每周有一道含蛋料理，午秘盡量會提早做標示，如有遺漏，請提醒。</w:t>
      </w:r>
    </w:p>
    <w:p w14:paraId="1B9D6A5E" w14:textId="77777777" w:rsidR="005E6DB8" w:rsidRDefault="005E6DB8" w:rsidP="005E6DB8">
      <w:pPr>
        <w:rPr>
          <w:b/>
          <w:szCs w:val="24"/>
        </w:rPr>
      </w:pPr>
    </w:p>
    <w:p w14:paraId="01064EA0" w14:textId="77777777" w:rsidR="005E6DB8" w:rsidRPr="00C06B41" w:rsidRDefault="005E6DB8" w:rsidP="005E6DB8">
      <w:pPr>
        <w:rPr>
          <w:b/>
          <w:szCs w:val="24"/>
        </w:rPr>
      </w:pPr>
      <w:r w:rsidRPr="00C06B41">
        <w:rPr>
          <w:rFonts w:hint="eastAsia"/>
          <w:b/>
          <w:szCs w:val="24"/>
        </w:rPr>
        <w:t>請上午餐教育資源網了解更多午餐</w:t>
      </w:r>
      <w:r>
        <w:rPr>
          <w:rFonts w:hint="eastAsia"/>
          <w:b/>
          <w:szCs w:val="24"/>
        </w:rPr>
        <w:t>相關</w:t>
      </w:r>
      <w:r w:rsidRPr="00C06B41">
        <w:rPr>
          <w:rFonts w:hint="eastAsia"/>
          <w:b/>
          <w:szCs w:val="24"/>
        </w:rPr>
        <w:t>資訊</w:t>
      </w:r>
      <w:r>
        <w:rPr>
          <w:rFonts w:hint="eastAsia"/>
          <w:b/>
          <w:szCs w:val="24"/>
        </w:rPr>
        <w:t xml:space="preserve">                               </w:t>
      </w:r>
    </w:p>
    <w:p w14:paraId="6A03059F" w14:textId="77777777" w:rsidR="005E6DB8" w:rsidRDefault="005E6DB8" w:rsidP="005E6DB8">
      <w:pPr>
        <w:pStyle w:val="Web"/>
        <w:spacing w:before="0" w:beforeAutospacing="0" w:after="0" w:afterAutospacing="0"/>
        <w:ind w:left="709" w:hangingChars="295" w:hanging="709"/>
        <w:rPr>
          <w:rFonts w:ascii="標楷體" w:eastAsia="標楷體" w:hAnsi="標楷體"/>
          <w:bCs/>
        </w:rPr>
      </w:pPr>
      <w:r>
        <w:rPr>
          <w:b/>
          <w:noProof/>
        </w:rPr>
        <w:drawing>
          <wp:anchor distT="0" distB="0" distL="114300" distR="114300" simplePos="0" relativeHeight="251716608" behindDoc="1" locked="0" layoutInCell="1" allowOverlap="1" wp14:anchorId="60DC6012" wp14:editId="015E7DEA">
            <wp:simplePos x="0" y="0"/>
            <wp:positionH relativeFrom="column">
              <wp:posOffset>50800</wp:posOffset>
            </wp:positionH>
            <wp:positionV relativeFrom="paragraph">
              <wp:posOffset>73660</wp:posOffset>
            </wp:positionV>
            <wp:extent cx="781050" cy="781050"/>
            <wp:effectExtent l="0" t="0" r="0" b="0"/>
            <wp:wrapTight wrapText="bothSides">
              <wp:wrapPolygon edited="0">
                <wp:start x="0" y="0"/>
                <wp:lineTo x="0" y="21073"/>
                <wp:lineTo x="21073" y="21073"/>
                <wp:lineTo x="21073"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p>
    <w:p w14:paraId="10FB9921" w14:textId="77777777" w:rsidR="005E6DB8" w:rsidRDefault="005E6DB8" w:rsidP="005E6DB8">
      <w:pPr>
        <w:pStyle w:val="Web"/>
        <w:spacing w:before="0" w:beforeAutospacing="0" w:after="0" w:afterAutospacing="0"/>
        <w:ind w:left="708" w:hangingChars="295" w:hanging="708"/>
        <w:jc w:val="right"/>
        <w:rPr>
          <w:rFonts w:ascii="標楷體" w:eastAsia="標楷體" w:hAnsi="標楷體"/>
          <w:bCs/>
        </w:rPr>
      </w:pPr>
      <w:r w:rsidRPr="00476246">
        <w:rPr>
          <w:noProof/>
        </w:rPr>
        <w:drawing>
          <wp:anchor distT="0" distB="0" distL="114300" distR="114300" simplePos="0" relativeHeight="251715584" behindDoc="0" locked="0" layoutInCell="1" allowOverlap="1" wp14:anchorId="211138A6" wp14:editId="2CB70C74">
            <wp:simplePos x="0" y="0"/>
            <wp:positionH relativeFrom="column">
              <wp:posOffset>5206365</wp:posOffset>
            </wp:positionH>
            <wp:positionV relativeFrom="paragraph">
              <wp:posOffset>17145</wp:posOffset>
            </wp:positionV>
            <wp:extent cx="1510030" cy="89725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45779" b="56135" l="37827" r="44924"/>
                              </a14:imgEffect>
                            </a14:imgLayer>
                          </a14:imgProps>
                        </a:ext>
                        <a:ext uri="{28A0092B-C50C-407E-A947-70E740481C1C}">
                          <a14:useLocalDpi xmlns:a14="http://schemas.microsoft.com/office/drawing/2010/main" val="0"/>
                        </a:ext>
                      </a:extLst>
                    </a:blip>
                    <a:srcRect l="36940" t="44484" r="54189" b="42570"/>
                    <a:stretch/>
                  </pic:blipFill>
                  <pic:spPr bwMode="auto">
                    <a:xfrm>
                      <a:off x="0" y="0"/>
                      <a:ext cx="1510030" cy="897255"/>
                    </a:xfrm>
                    <a:prstGeom prst="rect">
                      <a:avLst/>
                    </a:prstGeom>
                    <a:ln>
                      <a:noFill/>
                    </a:ln>
                    <a:extLst>
                      <a:ext uri="{53640926-AAD7-44D8-BBD7-CCE9431645EC}">
                        <a14:shadowObscured xmlns:a14="http://schemas.microsoft.com/office/drawing/2010/main"/>
                      </a:ext>
                    </a:extLst>
                  </pic:spPr>
                </pic:pic>
              </a:graphicData>
            </a:graphic>
          </wp:anchor>
        </w:drawing>
      </w:r>
    </w:p>
    <w:p w14:paraId="1F2E494D" w14:textId="77777777" w:rsidR="005E6DB8" w:rsidRDefault="005E6DB8" w:rsidP="005E6DB8">
      <w:pPr>
        <w:pStyle w:val="Web"/>
        <w:spacing w:before="0" w:beforeAutospacing="0" w:after="0" w:afterAutospacing="0"/>
        <w:ind w:left="708" w:hangingChars="295" w:hanging="708"/>
        <w:jc w:val="right"/>
        <w:rPr>
          <w:rFonts w:ascii="標楷體" w:eastAsia="標楷體" w:hAnsi="標楷體"/>
          <w:bCs/>
        </w:rPr>
      </w:pPr>
      <w:r>
        <w:rPr>
          <w:rFonts w:ascii="標楷體" w:eastAsia="標楷體" w:hAnsi="標楷體" w:hint="eastAsia"/>
          <w:bCs/>
        </w:rPr>
        <w:t>中興國中總務處</w:t>
      </w:r>
    </w:p>
    <w:p w14:paraId="4DBEDF4C" w14:textId="77777777" w:rsidR="005E6DB8" w:rsidRDefault="005E6DB8" w:rsidP="005E6DB8">
      <w:pPr>
        <w:pStyle w:val="Web"/>
        <w:spacing w:before="0" w:beforeAutospacing="0" w:after="0" w:afterAutospacing="0"/>
        <w:ind w:left="708" w:hangingChars="295" w:hanging="708"/>
        <w:jc w:val="right"/>
        <w:rPr>
          <w:rFonts w:ascii="標楷體" w:eastAsia="標楷體" w:hAnsi="標楷體" w:hint="eastAsia"/>
          <w:bCs/>
        </w:rPr>
      </w:pPr>
      <w:r>
        <w:rPr>
          <w:rFonts w:ascii="標楷體" w:eastAsia="標楷體" w:hAnsi="標楷體" w:hint="eastAsia"/>
          <w:bCs/>
        </w:rPr>
        <w:t>114.5.20</w:t>
      </w:r>
    </w:p>
    <w:p w14:paraId="2E8935A9" w14:textId="77777777" w:rsidR="005E6DB8" w:rsidRDefault="005E6DB8" w:rsidP="005E6DB8">
      <w:pPr>
        <w:pStyle w:val="Web"/>
        <w:spacing w:before="0" w:beforeAutospacing="0" w:after="0" w:afterAutospacing="0"/>
        <w:ind w:left="708" w:hangingChars="295" w:hanging="708"/>
        <w:rPr>
          <w:rFonts w:ascii="標楷體" w:eastAsia="標楷體" w:hAnsi="標楷體"/>
          <w:bCs/>
        </w:rPr>
      </w:pPr>
    </w:p>
    <w:p w14:paraId="2163E963" w14:textId="77777777" w:rsidR="005E6DB8" w:rsidRDefault="005E6DB8" w:rsidP="00CB2BEC">
      <w:pPr>
        <w:rPr>
          <w:b/>
          <w:szCs w:val="24"/>
        </w:rPr>
      </w:pPr>
    </w:p>
    <w:p w14:paraId="34D76E39" w14:textId="77777777" w:rsidR="005E6DB8" w:rsidRPr="004E3C53" w:rsidRDefault="005E6DB8" w:rsidP="005E6DB8">
      <w:pPr>
        <w:spacing w:line="0" w:lineRule="atLeast"/>
        <w:jc w:val="center"/>
        <w:rPr>
          <w:b/>
          <w:sz w:val="28"/>
          <w:szCs w:val="28"/>
        </w:rPr>
      </w:pPr>
      <w:r>
        <w:rPr>
          <w:rFonts w:hint="eastAsia"/>
          <w:b/>
          <w:sz w:val="28"/>
          <w:szCs w:val="28"/>
        </w:rPr>
        <w:lastRenderedPageBreak/>
        <w:t>4</w:t>
      </w:r>
      <w:r w:rsidRPr="004E3C53">
        <w:rPr>
          <w:rFonts w:hint="eastAsia"/>
          <w:b/>
          <w:sz w:val="28"/>
          <w:szCs w:val="28"/>
        </w:rPr>
        <w:t>月份午餐滿意度調查結果</w:t>
      </w:r>
    </w:p>
    <w:p w14:paraId="47AC5347" w14:textId="77777777" w:rsidR="005E6DB8" w:rsidRPr="004E3C53" w:rsidRDefault="005E6DB8" w:rsidP="005E6DB8">
      <w:pPr>
        <w:rPr>
          <w:b/>
          <w:szCs w:val="24"/>
          <w:bdr w:val="single" w:sz="4" w:space="0" w:color="auto"/>
        </w:rPr>
      </w:pPr>
      <w:r w:rsidRPr="004E3C53">
        <w:rPr>
          <w:rFonts w:hint="eastAsia"/>
          <w:b/>
          <w:szCs w:val="24"/>
          <w:bdr w:val="single" w:sz="4" w:space="0" w:color="auto"/>
        </w:rPr>
        <w:t>各項評分總表</w:t>
      </w:r>
    </w:p>
    <w:tbl>
      <w:tblPr>
        <w:tblW w:w="0" w:type="auto"/>
        <w:tblLayout w:type="fixed"/>
        <w:tblCellMar>
          <w:left w:w="28" w:type="dxa"/>
          <w:right w:w="28" w:type="dxa"/>
        </w:tblCellMar>
        <w:tblLook w:val="04A0" w:firstRow="1" w:lastRow="0" w:firstColumn="1" w:lastColumn="0" w:noHBand="0" w:noVBand="1"/>
      </w:tblPr>
      <w:tblGrid>
        <w:gridCol w:w="1838"/>
        <w:gridCol w:w="939"/>
        <w:gridCol w:w="939"/>
        <w:gridCol w:w="939"/>
        <w:gridCol w:w="939"/>
        <w:gridCol w:w="939"/>
        <w:gridCol w:w="939"/>
        <w:gridCol w:w="939"/>
        <w:gridCol w:w="940"/>
        <w:gridCol w:w="992"/>
      </w:tblGrid>
      <w:tr w:rsidR="005E6DB8" w:rsidRPr="00F90BF1" w14:paraId="6DD77DCF" w14:textId="77777777" w:rsidTr="00557D42">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3AB14" w14:textId="77777777" w:rsidR="005E6DB8" w:rsidRPr="00F90BF1" w:rsidRDefault="005E6DB8" w:rsidP="00557D42">
            <w:pPr>
              <w:widowControl/>
              <w:jc w:val="center"/>
              <w:rPr>
                <w:rFonts w:ascii="細明體" w:eastAsia="細明體" w:hAnsi="細明體" w:cs="Arial"/>
                <w:color w:val="000000"/>
                <w:kern w:val="0"/>
                <w:szCs w:val="24"/>
              </w:rPr>
            </w:pPr>
            <w:r w:rsidRPr="00F90BF1">
              <w:rPr>
                <w:rFonts w:ascii="細明體" w:eastAsia="細明體" w:hAnsi="細明體" w:cs="Arial" w:hint="eastAsia"/>
                <w:color w:val="000000"/>
                <w:kern w:val="0"/>
                <w:szCs w:val="24"/>
              </w:rPr>
              <w:t>廠商</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5CC6E166" w14:textId="77777777" w:rsidR="005E6DB8" w:rsidRPr="00F90BF1" w:rsidRDefault="005E6DB8" w:rsidP="00557D42">
            <w:pPr>
              <w:widowControl/>
              <w:rPr>
                <w:rFonts w:ascii="Arial" w:eastAsia="新細明體" w:hAnsi="Arial" w:cs="Arial" w:hint="eastAsia"/>
                <w:color w:val="000000"/>
                <w:kern w:val="0"/>
                <w:szCs w:val="24"/>
              </w:rPr>
            </w:pPr>
            <w:r w:rsidRPr="00F90BF1">
              <w:rPr>
                <w:rFonts w:ascii="Arial" w:eastAsia="新細明體" w:hAnsi="Arial" w:cs="Arial"/>
                <w:color w:val="000000"/>
                <w:kern w:val="0"/>
                <w:szCs w:val="24"/>
              </w:rPr>
              <w:t>飯的</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口感</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54C1FCAA" w14:textId="77777777" w:rsidR="005E6DB8" w:rsidRPr="00F90BF1" w:rsidRDefault="005E6DB8" w:rsidP="00557D42">
            <w:pPr>
              <w:widowControl/>
              <w:rPr>
                <w:rFonts w:ascii="Arial" w:eastAsia="新細明體" w:hAnsi="Arial" w:cs="Arial"/>
                <w:color w:val="000000"/>
                <w:kern w:val="0"/>
                <w:szCs w:val="24"/>
              </w:rPr>
            </w:pPr>
            <w:r w:rsidRPr="00F90BF1">
              <w:rPr>
                <w:rFonts w:ascii="Arial" w:eastAsia="新細明體" w:hAnsi="Arial" w:cs="Arial"/>
                <w:color w:val="000000"/>
                <w:kern w:val="0"/>
                <w:szCs w:val="24"/>
              </w:rPr>
              <w:t>飯量</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足夠</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3106F434" w14:textId="77777777" w:rsidR="005E6DB8" w:rsidRPr="00F90BF1" w:rsidRDefault="005E6DB8" w:rsidP="00557D42">
            <w:pPr>
              <w:widowControl/>
              <w:rPr>
                <w:rFonts w:ascii="Arial" w:eastAsia="新細明體" w:hAnsi="Arial" w:cs="Arial"/>
                <w:color w:val="000000"/>
                <w:kern w:val="0"/>
                <w:szCs w:val="24"/>
              </w:rPr>
            </w:pPr>
            <w:r w:rsidRPr="00F90BF1">
              <w:rPr>
                <w:rFonts w:ascii="Arial" w:eastAsia="新細明體" w:hAnsi="Arial" w:cs="Arial"/>
                <w:color w:val="000000"/>
                <w:kern w:val="0"/>
                <w:szCs w:val="24"/>
              </w:rPr>
              <w:t>菜色</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喜好</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72D33EB0" w14:textId="77777777" w:rsidR="005E6DB8" w:rsidRPr="00F90BF1" w:rsidRDefault="005E6DB8" w:rsidP="00557D42">
            <w:pPr>
              <w:widowControl/>
              <w:rPr>
                <w:rFonts w:ascii="Arial" w:eastAsia="新細明體" w:hAnsi="Arial" w:cs="Arial"/>
                <w:color w:val="000000"/>
                <w:kern w:val="0"/>
                <w:szCs w:val="24"/>
              </w:rPr>
            </w:pPr>
            <w:r w:rsidRPr="00F90BF1">
              <w:rPr>
                <w:rFonts w:ascii="Arial" w:eastAsia="新細明體" w:hAnsi="Arial" w:cs="Arial"/>
                <w:color w:val="000000"/>
                <w:kern w:val="0"/>
                <w:szCs w:val="24"/>
              </w:rPr>
              <w:t>菜色的變化</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2D18D0F0" w14:textId="77777777" w:rsidR="005E6DB8" w:rsidRPr="00F90BF1" w:rsidRDefault="005E6DB8" w:rsidP="00557D42">
            <w:pPr>
              <w:widowControl/>
              <w:rPr>
                <w:rFonts w:ascii="Arial" w:eastAsia="新細明體" w:hAnsi="Arial" w:cs="Arial"/>
                <w:color w:val="000000"/>
                <w:kern w:val="0"/>
                <w:szCs w:val="24"/>
              </w:rPr>
            </w:pPr>
            <w:r w:rsidRPr="00F90BF1">
              <w:rPr>
                <w:rFonts w:ascii="Arial" w:eastAsia="新細明體" w:hAnsi="Arial" w:cs="Arial"/>
                <w:color w:val="000000"/>
                <w:kern w:val="0"/>
                <w:szCs w:val="24"/>
              </w:rPr>
              <w:t>菜的</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鹹淡</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2C14495A" w14:textId="77777777" w:rsidR="005E6DB8" w:rsidRPr="00F90BF1" w:rsidRDefault="005E6DB8" w:rsidP="00557D42">
            <w:pPr>
              <w:widowControl/>
              <w:rPr>
                <w:rFonts w:ascii="Arial" w:eastAsia="新細明體" w:hAnsi="Arial" w:cs="Arial"/>
                <w:color w:val="000000"/>
                <w:kern w:val="0"/>
                <w:szCs w:val="24"/>
              </w:rPr>
            </w:pPr>
            <w:r w:rsidRPr="00F90BF1">
              <w:rPr>
                <w:rFonts w:ascii="Arial" w:eastAsia="新細明體" w:hAnsi="Arial" w:cs="Arial"/>
                <w:color w:val="000000"/>
                <w:kern w:val="0"/>
                <w:szCs w:val="24"/>
              </w:rPr>
              <w:t>菜的</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油膩性</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214EC415" w14:textId="77777777" w:rsidR="005E6DB8" w:rsidRPr="00F90BF1" w:rsidRDefault="005E6DB8" w:rsidP="00557D42">
            <w:pPr>
              <w:widowControl/>
              <w:rPr>
                <w:rFonts w:ascii="Arial" w:eastAsia="新細明體" w:hAnsi="Arial" w:cs="Arial"/>
                <w:color w:val="000000"/>
                <w:kern w:val="0"/>
                <w:szCs w:val="24"/>
              </w:rPr>
            </w:pPr>
            <w:r w:rsidRPr="00F90BF1">
              <w:rPr>
                <w:rFonts w:ascii="Arial" w:eastAsia="新細明體" w:hAnsi="Arial" w:cs="Arial"/>
                <w:color w:val="000000"/>
                <w:kern w:val="0"/>
                <w:szCs w:val="24"/>
              </w:rPr>
              <w:t>飯菜</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衛生</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65C530EB" w14:textId="77777777" w:rsidR="005E6DB8" w:rsidRPr="00F90BF1" w:rsidRDefault="005E6DB8" w:rsidP="00557D42">
            <w:pPr>
              <w:widowControl/>
              <w:rPr>
                <w:rFonts w:ascii="Arial" w:eastAsia="新細明體" w:hAnsi="Arial" w:cs="Arial"/>
                <w:color w:val="000000"/>
                <w:kern w:val="0"/>
                <w:szCs w:val="24"/>
              </w:rPr>
            </w:pPr>
            <w:r w:rsidRPr="00F90BF1">
              <w:rPr>
                <w:rFonts w:ascii="Arial" w:eastAsia="新細明體" w:hAnsi="Arial" w:cs="Arial"/>
                <w:color w:val="000000"/>
                <w:kern w:val="0"/>
                <w:szCs w:val="24"/>
              </w:rPr>
              <w:t>午餐</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熱度</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F298A9" w14:textId="77777777" w:rsidR="005E6DB8" w:rsidRPr="00F90BF1" w:rsidRDefault="005E6DB8" w:rsidP="00557D42">
            <w:pPr>
              <w:widowControl/>
              <w:rPr>
                <w:rFonts w:ascii="Arial" w:eastAsia="新細明體" w:hAnsi="Arial" w:cs="Arial"/>
                <w:color w:val="000000"/>
                <w:kern w:val="0"/>
                <w:szCs w:val="24"/>
              </w:rPr>
            </w:pPr>
            <w:r w:rsidRPr="00F90BF1">
              <w:rPr>
                <w:rFonts w:ascii="Arial" w:eastAsia="新細明體" w:hAnsi="Arial" w:cs="Arial"/>
                <w:color w:val="000000"/>
                <w:kern w:val="0"/>
                <w:szCs w:val="24"/>
              </w:rPr>
              <w:t>整體</w:t>
            </w:r>
            <w:r>
              <w:rPr>
                <w:rFonts w:ascii="Arial" w:eastAsia="新細明體" w:hAnsi="Arial" w:cs="Arial" w:hint="eastAsia"/>
                <w:color w:val="000000"/>
                <w:kern w:val="0"/>
                <w:szCs w:val="24"/>
              </w:rPr>
              <w:t xml:space="preserve">  </w:t>
            </w:r>
            <w:r w:rsidRPr="00F90BF1">
              <w:rPr>
                <w:rFonts w:ascii="Arial" w:eastAsia="新細明體" w:hAnsi="Arial" w:cs="Arial"/>
                <w:color w:val="000000"/>
                <w:kern w:val="0"/>
                <w:szCs w:val="24"/>
              </w:rPr>
              <w:t>滿意度</w:t>
            </w:r>
          </w:p>
        </w:tc>
      </w:tr>
      <w:tr w:rsidR="005E6DB8" w:rsidRPr="00F90BF1" w14:paraId="0D7AD7D7" w14:textId="77777777" w:rsidTr="00557D42">
        <w:trPr>
          <w:trHeight w:val="31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02560C" w14:textId="77777777" w:rsidR="005E6DB8" w:rsidRPr="00F90BF1" w:rsidRDefault="005E6DB8" w:rsidP="00557D42">
            <w:pPr>
              <w:widowControl/>
              <w:rPr>
                <w:rFonts w:ascii="Arial" w:eastAsia="新細明體" w:hAnsi="Arial" w:cs="Arial"/>
                <w:color w:val="000000"/>
                <w:kern w:val="0"/>
                <w:szCs w:val="24"/>
              </w:rPr>
            </w:pPr>
            <w:r w:rsidRPr="00F90BF1">
              <w:rPr>
                <w:rFonts w:ascii="Arial" w:eastAsia="新細明體" w:hAnsi="Arial" w:cs="Arial"/>
                <w:color w:val="000000"/>
                <w:kern w:val="0"/>
                <w:szCs w:val="24"/>
              </w:rPr>
              <w:t>7</w:t>
            </w:r>
            <w:r w:rsidRPr="00F90BF1">
              <w:rPr>
                <w:rFonts w:ascii="Arial" w:eastAsia="新細明體" w:hAnsi="Arial" w:cs="Arial"/>
                <w:color w:val="000000"/>
                <w:kern w:val="0"/>
                <w:szCs w:val="24"/>
              </w:rPr>
              <w:t>年級好鮮</w:t>
            </w:r>
          </w:p>
        </w:tc>
        <w:tc>
          <w:tcPr>
            <w:tcW w:w="939" w:type="dxa"/>
            <w:tcBorders>
              <w:top w:val="nil"/>
              <w:left w:val="nil"/>
              <w:bottom w:val="single" w:sz="4" w:space="0" w:color="auto"/>
              <w:right w:val="single" w:sz="4" w:space="0" w:color="auto"/>
            </w:tcBorders>
            <w:shd w:val="clear" w:color="auto" w:fill="auto"/>
            <w:noWrap/>
            <w:vAlign w:val="bottom"/>
            <w:hideMark/>
          </w:tcPr>
          <w:p w14:paraId="17AC0146"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3.1</w:t>
            </w:r>
          </w:p>
        </w:tc>
        <w:tc>
          <w:tcPr>
            <w:tcW w:w="939" w:type="dxa"/>
            <w:tcBorders>
              <w:top w:val="nil"/>
              <w:left w:val="nil"/>
              <w:bottom w:val="single" w:sz="4" w:space="0" w:color="auto"/>
              <w:right w:val="single" w:sz="4" w:space="0" w:color="auto"/>
            </w:tcBorders>
            <w:shd w:val="clear" w:color="auto" w:fill="auto"/>
            <w:noWrap/>
            <w:vAlign w:val="bottom"/>
            <w:hideMark/>
          </w:tcPr>
          <w:p w14:paraId="3CB99819"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939" w:type="dxa"/>
            <w:tcBorders>
              <w:top w:val="nil"/>
              <w:left w:val="nil"/>
              <w:bottom w:val="single" w:sz="4" w:space="0" w:color="auto"/>
              <w:right w:val="single" w:sz="4" w:space="0" w:color="auto"/>
            </w:tcBorders>
            <w:shd w:val="clear" w:color="auto" w:fill="auto"/>
            <w:noWrap/>
            <w:vAlign w:val="bottom"/>
            <w:hideMark/>
          </w:tcPr>
          <w:p w14:paraId="370CBD5E"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3.0</w:t>
            </w:r>
          </w:p>
        </w:tc>
        <w:tc>
          <w:tcPr>
            <w:tcW w:w="939" w:type="dxa"/>
            <w:tcBorders>
              <w:top w:val="nil"/>
              <w:left w:val="nil"/>
              <w:bottom w:val="single" w:sz="4" w:space="0" w:color="auto"/>
              <w:right w:val="single" w:sz="4" w:space="0" w:color="auto"/>
            </w:tcBorders>
            <w:shd w:val="clear" w:color="auto" w:fill="auto"/>
            <w:noWrap/>
            <w:vAlign w:val="bottom"/>
            <w:hideMark/>
          </w:tcPr>
          <w:p w14:paraId="7EC98128"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3.0</w:t>
            </w:r>
          </w:p>
        </w:tc>
        <w:tc>
          <w:tcPr>
            <w:tcW w:w="939" w:type="dxa"/>
            <w:tcBorders>
              <w:top w:val="nil"/>
              <w:left w:val="nil"/>
              <w:bottom w:val="single" w:sz="4" w:space="0" w:color="auto"/>
              <w:right w:val="single" w:sz="4" w:space="0" w:color="auto"/>
            </w:tcBorders>
            <w:shd w:val="clear" w:color="auto" w:fill="auto"/>
            <w:noWrap/>
            <w:vAlign w:val="bottom"/>
            <w:hideMark/>
          </w:tcPr>
          <w:p w14:paraId="136CDCB6"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2.9</w:t>
            </w:r>
          </w:p>
        </w:tc>
        <w:tc>
          <w:tcPr>
            <w:tcW w:w="939" w:type="dxa"/>
            <w:tcBorders>
              <w:top w:val="nil"/>
              <w:left w:val="nil"/>
              <w:bottom w:val="single" w:sz="4" w:space="0" w:color="auto"/>
              <w:right w:val="single" w:sz="4" w:space="0" w:color="auto"/>
            </w:tcBorders>
            <w:shd w:val="clear" w:color="auto" w:fill="auto"/>
            <w:noWrap/>
            <w:vAlign w:val="bottom"/>
            <w:hideMark/>
          </w:tcPr>
          <w:p w14:paraId="525BEB49"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2.6</w:t>
            </w:r>
          </w:p>
        </w:tc>
        <w:tc>
          <w:tcPr>
            <w:tcW w:w="939" w:type="dxa"/>
            <w:tcBorders>
              <w:top w:val="nil"/>
              <w:left w:val="nil"/>
              <w:bottom w:val="single" w:sz="4" w:space="0" w:color="auto"/>
              <w:right w:val="single" w:sz="4" w:space="0" w:color="auto"/>
            </w:tcBorders>
            <w:shd w:val="clear" w:color="auto" w:fill="auto"/>
            <w:noWrap/>
            <w:vAlign w:val="bottom"/>
            <w:hideMark/>
          </w:tcPr>
          <w:p w14:paraId="2B5E4010"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940" w:type="dxa"/>
            <w:tcBorders>
              <w:top w:val="nil"/>
              <w:left w:val="nil"/>
              <w:bottom w:val="single" w:sz="4" w:space="0" w:color="auto"/>
              <w:right w:val="single" w:sz="4" w:space="0" w:color="auto"/>
            </w:tcBorders>
            <w:shd w:val="clear" w:color="auto" w:fill="auto"/>
            <w:noWrap/>
            <w:vAlign w:val="bottom"/>
            <w:hideMark/>
          </w:tcPr>
          <w:p w14:paraId="59CC78E8"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992" w:type="dxa"/>
            <w:tcBorders>
              <w:top w:val="nil"/>
              <w:left w:val="nil"/>
              <w:bottom w:val="single" w:sz="4" w:space="0" w:color="auto"/>
              <w:right w:val="single" w:sz="4" w:space="0" w:color="auto"/>
            </w:tcBorders>
            <w:shd w:val="clear" w:color="auto" w:fill="auto"/>
            <w:noWrap/>
            <w:vAlign w:val="bottom"/>
            <w:hideMark/>
          </w:tcPr>
          <w:p w14:paraId="144746FB"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r>
      <w:tr w:rsidR="005E6DB8" w:rsidRPr="00F90BF1" w14:paraId="249595D5" w14:textId="77777777" w:rsidTr="00557D42">
        <w:trPr>
          <w:trHeight w:val="31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B6FF9D" w14:textId="77777777" w:rsidR="005E6DB8" w:rsidRPr="00F90BF1" w:rsidRDefault="005E6DB8" w:rsidP="00557D42">
            <w:pPr>
              <w:widowControl/>
              <w:rPr>
                <w:rFonts w:ascii="Arial" w:eastAsia="新細明體" w:hAnsi="Arial" w:cs="Arial"/>
                <w:color w:val="000000"/>
                <w:kern w:val="0"/>
                <w:szCs w:val="24"/>
              </w:rPr>
            </w:pPr>
            <w:r w:rsidRPr="00F90BF1">
              <w:rPr>
                <w:rFonts w:ascii="Arial" w:eastAsia="新細明體" w:hAnsi="Arial" w:cs="Arial"/>
                <w:color w:val="000000"/>
                <w:kern w:val="0"/>
                <w:szCs w:val="24"/>
              </w:rPr>
              <w:t>8</w:t>
            </w:r>
            <w:r w:rsidRPr="00F90BF1">
              <w:rPr>
                <w:rFonts w:ascii="Arial" w:eastAsia="新細明體" w:hAnsi="Arial" w:cs="Arial"/>
                <w:color w:val="000000"/>
                <w:kern w:val="0"/>
                <w:szCs w:val="24"/>
              </w:rPr>
              <w:t>年級沅益</w:t>
            </w:r>
          </w:p>
        </w:tc>
        <w:tc>
          <w:tcPr>
            <w:tcW w:w="939" w:type="dxa"/>
            <w:tcBorders>
              <w:top w:val="nil"/>
              <w:left w:val="nil"/>
              <w:bottom w:val="single" w:sz="4" w:space="0" w:color="auto"/>
              <w:right w:val="single" w:sz="4" w:space="0" w:color="auto"/>
            </w:tcBorders>
            <w:shd w:val="clear" w:color="auto" w:fill="auto"/>
            <w:noWrap/>
            <w:vAlign w:val="bottom"/>
            <w:hideMark/>
          </w:tcPr>
          <w:p w14:paraId="5378FFD4"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bottom"/>
            <w:hideMark/>
          </w:tcPr>
          <w:p w14:paraId="63FB4107"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3.8</w:t>
            </w:r>
          </w:p>
        </w:tc>
        <w:tc>
          <w:tcPr>
            <w:tcW w:w="939" w:type="dxa"/>
            <w:tcBorders>
              <w:top w:val="nil"/>
              <w:left w:val="nil"/>
              <w:bottom w:val="single" w:sz="4" w:space="0" w:color="auto"/>
              <w:right w:val="single" w:sz="4" w:space="0" w:color="auto"/>
            </w:tcBorders>
            <w:shd w:val="clear" w:color="auto" w:fill="auto"/>
            <w:noWrap/>
            <w:vAlign w:val="bottom"/>
            <w:hideMark/>
          </w:tcPr>
          <w:p w14:paraId="38FAA1A7"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3.2</w:t>
            </w:r>
          </w:p>
        </w:tc>
        <w:tc>
          <w:tcPr>
            <w:tcW w:w="939" w:type="dxa"/>
            <w:tcBorders>
              <w:top w:val="nil"/>
              <w:left w:val="nil"/>
              <w:bottom w:val="single" w:sz="4" w:space="0" w:color="auto"/>
              <w:right w:val="single" w:sz="4" w:space="0" w:color="auto"/>
            </w:tcBorders>
            <w:shd w:val="clear" w:color="auto" w:fill="auto"/>
            <w:noWrap/>
            <w:vAlign w:val="bottom"/>
            <w:hideMark/>
          </w:tcPr>
          <w:p w14:paraId="02186408"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c>
          <w:tcPr>
            <w:tcW w:w="939" w:type="dxa"/>
            <w:tcBorders>
              <w:top w:val="nil"/>
              <w:left w:val="nil"/>
              <w:bottom w:val="single" w:sz="4" w:space="0" w:color="auto"/>
              <w:right w:val="single" w:sz="4" w:space="0" w:color="auto"/>
            </w:tcBorders>
            <w:shd w:val="clear" w:color="auto" w:fill="auto"/>
            <w:noWrap/>
            <w:vAlign w:val="bottom"/>
            <w:hideMark/>
          </w:tcPr>
          <w:p w14:paraId="7CC22AA5"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c>
          <w:tcPr>
            <w:tcW w:w="939" w:type="dxa"/>
            <w:tcBorders>
              <w:top w:val="nil"/>
              <w:left w:val="nil"/>
              <w:bottom w:val="single" w:sz="4" w:space="0" w:color="auto"/>
              <w:right w:val="single" w:sz="4" w:space="0" w:color="auto"/>
            </w:tcBorders>
            <w:shd w:val="clear" w:color="auto" w:fill="auto"/>
            <w:noWrap/>
            <w:vAlign w:val="bottom"/>
            <w:hideMark/>
          </w:tcPr>
          <w:p w14:paraId="3FEAEE6F"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939" w:type="dxa"/>
            <w:tcBorders>
              <w:top w:val="nil"/>
              <w:left w:val="nil"/>
              <w:bottom w:val="single" w:sz="4" w:space="0" w:color="auto"/>
              <w:right w:val="single" w:sz="4" w:space="0" w:color="auto"/>
            </w:tcBorders>
            <w:shd w:val="clear" w:color="auto" w:fill="auto"/>
            <w:noWrap/>
            <w:vAlign w:val="bottom"/>
            <w:hideMark/>
          </w:tcPr>
          <w:p w14:paraId="32C9F7DC"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3.7</w:t>
            </w:r>
          </w:p>
        </w:tc>
        <w:tc>
          <w:tcPr>
            <w:tcW w:w="940" w:type="dxa"/>
            <w:tcBorders>
              <w:top w:val="nil"/>
              <w:left w:val="nil"/>
              <w:bottom w:val="single" w:sz="4" w:space="0" w:color="auto"/>
              <w:right w:val="single" w:sz="4" w:space="0" w:color="auto"/>
            </w:tcBorders>
            <w:shd w:val="clear" w:color="auto" w:fill="auto"/>
            <w:noWrap/>
            <w:vAlign w:val="bottom"/>
            <w:hideMark/>
          </w:tcPr>
          <w:p w14:paraId="09367D1B"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3.7</w:t>
            </w:r>
          </w:p>
        </w:tc>
        <w:tc>
          <w:tcPr>
            <w:tcW w:w="992" w:type="dxa"/>
            <w:tcBorders>
              <w:top w:val="nil"/>
              <w:left w:val="nil"/>
              <w:bottom w:val="single" w:sz="4" w:space="0" w:color="auto"/>
              <w:right w:val="single" w:sz="4" w:space="0" w:color="auto"/>
            </w:tcBorders>
            <w:shd w:val="clear" w:color="auto" w:fill="auto"/>
            <w:noWrap/>
            <w:vAlign w:val="bottom"/>
            <w:hideMark/>
          </w:tcPr>
          <w:p w14:paraId="0A6A218B"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r>
      <w:tr w:rsidR="005E6DB8" w:rsidRPr="00F90BF1" w14:paraId="1E945BA7" w14:textId="77777777" w:rsidTr="00557D42">
        <w:trPr>
          <w:trHeight w:val="212"/>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A1D909" w14:textId="77777777" w:rsidR="005E6DB8" w:rsidRPr="00F90BF1" w:rsidRDefault="005E6DB8" w:rsidP="00557D42">
            <w:pPr>
              <w:widowControl/>
              <w:rPr>
                <w:rFonts w:ascii="Arial" w:eastAsia="新細明體" w:hAnsi="Arial" w:cs="Arial"/>
                <w:color w:val="000000"/>
                <w:kern w:val="0"/>
                <w:szCs w:val="24"/>
              </w:rPr>
            </w:pPr>
            <w:r w:rsidRPr="00F90BF1">
              <w:rPr>
                <w:rFonts w:ascii="Arial" w:eastAsia="新細明體" w:hAnsi="Arial" w:cs="Arial" w:hint="eastAsia"/>
                <w:color w:val="000000"/>
                <w:kern w:val="0"/>
                <w:szCs w:val="24"/>
              </w:rPr>
              <w:t>9</w:t>
            </w:r>
            <w:r w:rsidRPr="00F90BF1">
              <w:rPr>
                <w:rFonts w:ascii="Arial" w:eastAsia="新細明體" w:hAnsi="Arial" w:cs="Arial" w:hint="eastAsia"/>
                <w:color w:val="000000"/>
                <w:kern w:val="0"/>
                <w:szCs w:val="24"/>
              </w:rPr>
              <w:t>年級皇佳</w:t>
            </w:r>
          </w:p>
        </w:tc>
        <w:tc>
          <w:tcPr>
            <w:tcW w:w="939" w:type="dxa"/>
            <w:tcBorders>
              <w:top w:val="nil"/>
              <w:left w:val="nil"/>
              <w:bottom w:val="single" w:sz="4" w:space="0" w:color="auto"/>
              <w:right w:val="single" w:sz="4" w:space="0" w:color="auto"/>
            </w:tcBorders>
            <w:shd w:val="clear" w:color="auto" w:fill="auto"/>
            <w:noWrap/>
            <w:vAlign w:val="bottom"/>
            <w:hideMark/>
          </w:tcPr>
          <w:p w14:paraId="710FDAC6" w14:textId="77777777" w:rsidR="005E6DB8" w:rsidRPr="00F90BF1" w:rsidRDefault="005E6DB8" w:rsidP="00557D42">
            <w:pPr>
              <w:widowControl/>
              <w:jc w:val="center"/>
              <w:rPr>
                <w:rFonts w:ascii="Arial" w:eastAsia="新細明體" w:hAnsi="Arial" w:cs="Arial" w:hint="eastAsia"/>
                <w:color w:val="000000"/>
                <w:kern w:val="0"/>
                <w:szCs w:val="24"/>
              </w:rPr>
            </w:pPr>
            <w:r w:rsidRPr="00F90BF1">
              <w:rPr>
                <w:rFonts w:ascii="Arial" w:eastAsia="新細明體" w:hAnsi="Arial" w:cs="Arial"/>
                <w:color w:val="000000"/>
                <w:kern w:val="0"/>
                <w:szCs w:val="24"/>
              </w:rPr>
              <w:t>3.5</w:t>
            </w:r>
          </w:p>
        </w:tc>
        <w:tc>
          <w:tcPr>
            <w:tcW w:w="939" w:type="dxa"/>
            <w:tcBorders>
              <w:top w:val="nil"/>
              <w:left w:val="nil"/>
              <w:bottom w:val="single" w:sz="4" w:space="0" w:color="auto"/>
              <w:right w:val="single" w:sz="4" w:space="0" w:color="auto"/>
            </w:tcBorders>
            <w:shd w:val="clear" w:color="auto" w:fill="auto"/>
            <w:noWrap/>
            <w:vAlign w:val="bottom"/>
            <w:hideMark/>
          </w:tcPr>
          <w:p w14:paraId="0848DA17"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c>
          <w:tcPr>
            <w:tcW w:w="939" w:type="dxa"/>
            <w:tcBorders>
              <w:top w:val="nil"/>
              <w:left w:val="nil"/>
              <w:bottom w:val="single" w:sz="4" w:space="0" w:color="auto"/>
              <w:right w:val="single" w:sz="4" w:space="0" w:color="auto"/>
            </w:tcBorders>
            <w:shd w:val="clear" w:color="auto" w:fill="auto"/>
            <w:noWrap/>
            <w:vAlign w:val="bottom"/>
            <w:hideMark/>
          </w:tcPr>
          <w:p w14:paraId="6DE35714"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3.1</w:t>
            </w:r>
          </w:p>
        </w:tc>
        <w:tc>
          <w:tcPr>
            <w:tcW w:w="939" w:type="dxa"/>
            <w:tcBorders>
              <w:top w:val="nil"/>
              <w:left w:val="nil"/>
              <w:bottom w:val="single" w:sz="4" w:space="0" w:color="auto"/>
              <w:right w:val="single" w:sz="4" w:space="0" w:color="auto"/>
            </w:tcBorders>
            <w:shd w:val="clear" w:color="auto" w:fill="auto"/>
            <w:noWrap/>
            <w:vAlign w:val="bottom"/>
            <w:hideMark/>
          </w:tcPr>
          <w:p w14:paraId="45909958"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3.2</w:t>
            </w:r>
          </w:p>
        </w:tc>
        <w:tc>
          <w:tcPr>
            <w:tcW w:w="939" w:type="dxa"/>
            <w:tcBorders>
              <w:top w:val="nil"/>
              <w:left w:val="nil"/>
              <w:bottom w:val="single" w:sz="4" w:space="0" w:color="auto"/>
              <w:right w:val="single" w:sz="4" w:space="0" w:color="auto"/>
            </w:tcBorders>
            <w:shd w:val="clear" w:color="auto" w:fill="auto"/>
            <w:noWrap/>
            <w:vAlign w:val="bottom"/>
            <w:hideMark/>
          </w:tcPr>
          <w:p w14:paraId="5757A134"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c>
          <w:tcPr>
            <w:tcW w:w="939" w:type="dxa"/>
            <w:tcBorders>
              <w:top w:val="nil"/>
              <w:left w:val="nil"/>
              <w:bottom w:val="single" w:sz="4" w:space="0" w:color="auto"/>
              <w:right w:val="single" w:sz="4" w:space="0" w:color="auto"/>
            </w:tcBorders>
            <w:shd w:val="clear" w:color="auto" w:fill="auto"/>
            <w:noWrap/>
            <w:vAlign w:val="bottom"/>
            <w:hideMark/>
          </w:tcPr>
          <w:p w14:paraId="57D038BB"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3.1</w:t>
            </w:r>
          </w:p>
        </w:tc>
        <w:tc>
          <w:tcPr>
            <w:tcW w:w="939" w:type="dxa"/>
            <w:tcBorders>
              <w:top w:val="nil"/>
              <w:left w:val="nil"/>
              <w:bottom w:val="single" w:sz="4" w:space="0" w:color="auto"/>
              <w:right w:val="single" w:sz="4" w:space="0" w:color="auto"/>
            </w:tcBorders>
            <w:shd w:val="clear" w:color="auto" w:fill="auto"/>
            <w:noWrap/>
            <w:vAlign w:val="bottom"/>
            <w:hideMark/>
          </w:tcPr>
          <w:p w14:paraId="6A1D4CE6"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c>
          <w:tcPr>
            <w:tcW w:w="940" w:type="dxa"/>
            <w:tcBorders>
              <w:top w:val="nil"/>
              <w:left w:val="nil"/>
              <w:bottom w:val="single" w:sz="4" w:space="0" w:color="auto"/>
              <w:right w:val="single" w:sz="4" w:space="0" w:color="auto"/>
            </w:tcBorders>
            <w:shd w:val="clear" w:color="auto" w:fill="auto"/>
            <w:noWrap/>
            <w:vAlign w:val="bottom"/>
            <w:hideMark/>
          </w:tcPr>
          <w:p w14:paraId="011C1423"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c>
          <w:tcPr>
            <w:tcW w:w="992" w:type="dxa"/>
            <w:tcBorders>
              <w:top w:val="nil"/>
              <w:left w:val="nil"/>
              <w:bottom w:val="single" w:sz="4" w:space="0" w:color="auto"/>
              <w:right w:val="single" w:sz="4" w:space="0" w:color="auto"/>
            </w:tcBorders>
            <w:shd w:val="clear" w:color="auto" w:fill="auto"/>
            <w:noWrap/>
            <w:vAlign w:val="bottom"/>
            <w:hideMark/>
          </w:tcPr>
          <w:p w14:paraId="2D3D2A81"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r>
      <w:tr w:rsidR="005E6DB8" w:rsidRPr="00F90BF1" w14:paraId="0126AA4F" w14:textId="77777777" w:rsidTr="00557D42">
        <w:trPr>
          <w:trHeight w:val="34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C8CCAE8"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細明體" w:eastAsia="細明體" w:hAnsi="細明體" w:cs="Arial" w:hint="eastAsia"/>
                <w:color w:val="000000"/>
                <w:kern w:val="0"/>
                <w:szCs w:val="24"/>
              </w:rPr>
              <w:t>教師葷食</w:t>
            </w:r>
            <w:r w:rsidRPr="00F90BF1">
              <w:rPr>
                <w:rFonts w:ascii="Arial" w:eastAsia="新細明體" w:hAnsi="Arial" w:cs="Arial"/>
                <w:color w:val="000000"/>
                <w:kern w:val="0"/>
                <w:szCs w:val="24"/>
              </w:rPr>
              <w:t>(</w:t>
            </w:r>
            <w:r w:rsidRPr="00F90BF1">
              <w:rPr>
                <w:rFonts w:ascii="細明體" w:eastAsia="細明體" w:hAnsi="細明體" w:cs="Arial" w:hint="eastAsia"/>
                <w:color w:val="000000"/>
                <w:kern w:val="0"/>
                <w:szCs w:val="24"/>
              </w:rPr>
              <w:t>沅益</w:t>
            </w:r>
            <w:r w:rsidRPr="00F90BF1">
              <w:rPr>
                <w:rFonts w:ascii="Arial" w:eastAsia="新細明體" w:hAnsi="Arial" w:cs="Arial"/>
                <w:color w:val="000000"/>
                <w:kern w:val="0"/>
                <w:szCs w:val="24"/>
              </w:rPr>
              <w:t>)</w:t>
            </w:r>
          </w:p>
        </w:tc>
        <w:tc>
          <w:tcPr>
            <w:tcW w:w="939" w:type="dxa"/>
            <w:tcBorders>
              <w:top w:val="nil"/>
              <w:left w:val="nil"/>
              <w:bottom w:val="single" w:sz="4" w:space="0" w:color="auto"/>
              <w:right w:val="single" w:sz="4" w:space="0" w:color="auto"/>
            </w:tcBorders>
            <w:shd w:val="clear" w:color="auto" w:fill="auto"/>
            <w:noWrap/>
            <w:vAlign w:val="bottom"/>
            <w:hideMark/>
          </w:tcPr>
          <w:p w14:paraId="0050EF14"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bottom"/>
            <w:hideMark/>
          </w:tcPr>
          <w:p w14:paraId="3BF08451"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3.9</w:t>
            </w:r>
          </w:p>
        </w:tc>
        <w:tc>
          <w:tcPr>
            <w:tcW w:w="939" w:type="dxa"/>
            <w:tcBorders>
              <w:top w:val="nil"/>
              <w:left w:val="nil"/>
              <w:bottom w:val="single" w:sz="4" w:space="0" w:color="auto"/>
              <w:right w:val="single" w:sz="4" w:space="0" w:color="auto"/>
            </w:tcBorders>
            <w:shd w:val="clear" w:color="auto" w:fill="auto"/>
            <w:noWrap/>
            <w:vAlign w:val="bottom"/>
            <w:hideMark/>
          </w:tcPr>
          <w:p w14:paraId="1510FE28"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c>
          <w:tcPr>
            <w:tcW w:w="939" w:type="dxa"/>
            <w:tcBorders>
              <w:top w:val="nil"/>
              <w:left w:val="nil"/>
              <w:bottom w:val="single" w:sz="4" w:space="0" w:color="auto"/>
              <w:right w:val="single" w:sz="4" w:space="0" w:color="auto"/>
            </w:tcBorders>
            <w:shd w:val="clear" w:color="auto" w:fill="auto"/>
            <w:noWrap/>
            <w:vAlign w:val="bottom"/>
            <w:hideMark/>
          </w:tcPr>
          <w:p w14:paraId="47F30784"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bottom"/>
            <w:hideMark/>
          </w:tcPr>
          <w:p w14:paraId="51743BA1"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bottom"/>
            <w:hideMark/>
          </w:tcPr>
          <w:p w14:paraId="73205FCF"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c>
          <w:tcPr>
            <w:tcW w:w="939" w:type="dxa"/>
            <w:tcBorders>
              <w:top w:val="nil"/>
              <w:left w:val="nil"/>
              <w:bottom w:val="single" w:sz="4" w:space="0" w:color="auto"/>
              <w:right w:val="single" w:sz="4" w:space="0" w:color="auto"/>
            </w:tcBorders>
            <w:shd w:val="clear" w:color="auto" w:fill="auto"/>
            <w:noWrap/>
            <w:vAlign w:val="bottom"/>
            <w:hideMark/>
          </w:tcPr>
          <w:p w14:paraId="3C087D9D"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3.8</w:t>
            </w:r>
          </w:p>
        </w:tc>
        <w:tc>
          <w:tcPr>
            <w:tcW w:w="940" w:type="dxa"/>
            <w:tcBorders>
              <w:top w:val="nil"/>
              <w:left w:val="nil"/>
              <w:bottom w:val="single" w:sz="4" w:space="0" w:color="auto"/>
              <w:right w:val="single" w:sz="4" w:space="0" w:color="auto"/>
            </w:tcBorders>
            <w:shd w:val="clear" w:color="auto" w:fill="auto"/>
            <w:noWrap/>
            <w:vAlign w:val="bottom"/>
            <w:hideMark/>
          </w:tcPr>
          <w:p w14:paraId="2CC7BBCA"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3.9</w:t>
            </w:r>
          </w:p>
        </w:tc>
        <w:tc>
          <w:tcPr>
            <w:tcW w:w="992" w:type="dxa"/>
            <w:tcBorders>
              <w:top w:val="nil"/>
              <w:left w:val="nil"/>
              <w:bottom w:val="single" w:sz="4" w:space="0" w:color="auto"/>
              <w:right w:val="single" w:sz="4" w:space="0" w:color="auto"/>
            </w:tcBorders>
            <w:shd w:val="clear" w:color="auto" w:fill="auto"/>
            <w:noWrap/>
            <w:vAlign w:val="bottom"/>
            <w:hideMark/>
          </w:tcPr>
          <w:p w14:paraId="057C005D"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r>
      <w:tr w:rsidR="005E6DB8" w:rsidRPr="00F90BF1" w14:paraId="739A683B" w14:textId="77777777" w:rsidTr="00557D42">
        <w:trPr>
          <w:trHeight w:val="34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436046DB"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細明體" w:eastAsia="細明體" w:hAnsi="細明體" w:cs="Arial" w:hint="eastAsia"/>
                <w:color w:val="000000"/>
                <w:kern w:val="0"/>
                <w:szCs w:val="24"/>
              </w:rPr>
              <w:t>素食</w:t>
            </w:r>
            <w:r w:rsidRPr="00F90BF1">
              <w:rPr>
                <w:rFonts w:ascii="Arial" w:eastAsia="新細明體" w:hAnsi="Arial" w:cs="Arial"/>
                <w:color w:val="000000"/>
                <w:kern w:val="0"/>
                <w:szCs w:val="24"/>
              </w:rPr>
              <w:t>(</w:t>
            </w:r>
            <w:r w:rsidRPr="00F90BF1">
              <w:rPr>
                <w:rFonts w:ascii="細明體" w:eastAsia="細明體" w:hAnsi="細明體" w:cs="Arial" w:hint="eastAsia"/>
                <w:color w:val="000000"/>
                <w:kern w:val="0"/>
                <w:szCs w:val="24"/>
              </w:rPr>
              <w:t>沅益</w:t>
            </w:r>
            <w:r w:rsidRPr="00F90BF1">
              <w:rPr>
                <w:rFonts w:ascii="Arial" w:eastAsia="新細明體" w:hAnsi="Arial" w:cs="Arial"/>
                <w:color w:val="000000"/>
                <w:kern w:val="0"/>
                <w:szCs w:val="24"/>
              </w:rPr>
              <w:t>)</w:t>
            </w:r>
          </w:p>
        </w:tc>
        <w:tc>
          <w:tcPr>
            <w:tcW w:w="939" w:type="dxa"/>
            <w:tcBorders>
              <w:top w:val="nil"/>
              <w:left w:val="nil"/>
              <w:bottom w:val="single" w:sz="4" w:space="0" w:color="auto"/>
              <w:right w:val="single" w:sz="4" w:space="0" w:color="auto"/>
            </w:tcBorders>
            <w:shd w:val="clear" w:color="auto" w:fill="auto"/>
            <w:noWrap/>
            <w:vAlign w:val="center"/>
            <w:hideMark/>
          </w:tcPr>
          <w:p w14:paraId="5F8B1534"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3.7</w:t>
            </w:r>
          </w:p>
        </w:tc>
        <w:tc>
          <w:tcPr>
            <w:tcW w:w="939" w:type="dxa"/>
            <w:tcBorders>
              <w:top w:val="nil"/>
              <w:left w:val="nil"/>
              <w:bottom w:val="single" w:sz="4" w:space="0" w:color="auto"/>
              <w:right w:val="single" w:sz="4" w:space="0" w:color="auto"/>
            </w:tcBorders>
            <w:shd w:val="clear" w:color="auto" w:fill="auto"/>
            <w:noWrap/>
            <w:vAlign w:val="center"/>
            <w:hideMark/>
          </w:tcPr>
          <w:p w14:paraId="75B9426E"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4.0</w:t>
            </w:r>
          </w:p>
        </w:tc>
        <w:tc>
          <w:tcPr>
            <w:tcW w:w="939" w:type="dxa"/>
            <w:tcBorders>
              <w:top w:val="nil"/>
              <w:left w:val="nil"/>
              <w:bottom w:val="single" w:sz="4" w:space="0" w:color="auto"/>
              <w:right w:val="single" w:sz="4" w:space="0" w:color="auto"/>
            </w:tcBorders>
            <w:shd w:val="clear" w:color="auto" w:fill="auto"/>
            <w:noWrap/>
            <w:vAlign w:val="center"/>
            <w:hideMark/>
          </w:tcPr>
          <w:p w14:paraId="5F366E4B"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center"/>
            <w:hideMark/>
          </w:tcPr>
          <w:p w14:paraId="463228A9"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center"/>
            <w:hideMark/>
          </w:tcPr>
          <w:p w14:paraId="0D4EA713"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3.7</w:t>
            </w:r>
          </w:p>
        </w:tc>
        <w:tc>
          <w:tcPr>
            <w:tcW w:w="939" w:type="dxa"/>
            <w:tcBorders>
              <w:top w:val="nil"/>
              <w:left w:val="nil"/>
              <w:bottom w:val="single" w:sz="4" w:space="0" w:color="auto"/>
              <w:right w:val="single" w:sz="4" w:space="0" w:color="auto"/>
            </w:tcBorders>
            <w:shd w:val="clear" w:color="auto" w:fill="auto"/>
            <w:noWrap/>
            <w:vAlign w:val="center"/>
            <w:hideMark/>
          </w:tcPr>
          <w:p w14:paraId="1D6C48EA"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939" w:type="dxa"/>
            <w:tcBorders>
              <w:top w:val="nil"/>
              <w:left w:val="nil"/>
              <w:bottom w:val="single" w:sz="4" w:space="0" w:color="auto"/>
              <w:right w:val="single" w:sz="4" w:space="0" w:color="auto"/>
            </w:tcBorders>
            <w:shd w:val="clear" w:color="auto" w:fill="auto"/>
            <w:noWrap/>
            <w:vAlign w:val="center"/>
            <w:hideMark/>
          </w:tcPr>
          <w:p w14:paraId="5E35F7A5"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4.1</w:t>
            </w:r>
          </w:p>
        </w:tc>
        <w:tc>
          <w:tcPr>
            <w:tcW w:w="940" w:type="dxa"/>
            <w:tcBorders>
              <w:top w:val="nil"/>
              <w:left w:val="nil"/>
              <w:bottom w:val="single" w:sz="4" w:space="0" w:color="auto"/>
              <w:right w:val="single" w:sz="4" w:space="0" w:color="auto"/>
            </w:tcBorders>
            <w:shd w:val="clear" w:color="auto" w:fill="auto"/>
            <w:noWrap/>
            <w:vAlign w:val="center"/>
            <w:hideMark/>
          </w:tcPr>
          <w:p w14:paraId="576A6F73"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4.0</w:t>
            </w:r>
          </w:p>
        </w:tc>
        <w:tc>
          <w:tcPr>
            <w:tcW w:w="992" w:type="dxa"/>
            <w:tcBorders>
              <w:top w:val="nil"/>
              <w:left w:val="nil"/>
              <w:bottom w:val="single" w:sz="4" w:space="0" w:color="auto"/>
              <w:right w:val="single" w:sz="4" w:space="0" w:color="auto"/>
            </w:tcBorders>
            <w:shd w:val="clear" w:color="auto" w:fill="auto"/>
            <w:noWrap/>
            <w:vAlign w:val="center"/>
            <w:hideMark/>
          </w:tcPr>
          <w:p w14:paraId="294267F2" w14:textId="77777777" w:rsidR="005E6DB8" w:rsidRPr="00F90BF1" w:rsidRDefault="005E6DB8"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3.8</w:t>
            </w:r>
          </w:p>
        </w:tc>
      </w:tr>
    </w:tbl>
    <w:p w14:paraId="059D9DEB" w14:textId="77777777" w:rsidR="005E6DB8" w:rsidRPr="00EA1FF2" w:rsidRDefault="005E6DB8" w:rsidP="005E6DB8">
      <w:pPr>
        <w:spacing w:line="0" w:lineRule="atLeast"/>
        <w:rPr>
          <w:rFonts w:ascii="Microsoft JhengHei UI" w:eastAsia="Microsoft JhengHei UI" w:hAnsi="Microsoft JhengHei UI"/>
          <w:color w:val="333333"/>
          <w:szCs w:val="24"/>
          <w:shd w:val="clear" w:color="auto" w:fill="FEFEFE"/>
        </w:rPr>
      </w:pPr>
      <w:r w:rsidRPr="00EA1FF2">
        <w:rPr>
          <w:rFonts w:ascii="Microsoft JhengHei UI" w:eastAsia="Microsoft JhengHei UI" w:hAnsi="Microsoft JhengHei UI" w:hint="eastAsia"/>
          <w:color w:val="333333"/>
          <w:szCs w:val="24"/>
          <w:shd w:val="clear" w:color="auto" w:fill="FEFEFE"/>
        </w:rPr>
        <w:t>非常不喜歡1分、不喜歡2分、普通3分、喜歡4分、非常喜歡5分</w:t>
      </w:r>
    </w:p>
    <w:p w14:paraId="1CB56ADB" w14:textId="05657C73" w:rsidR="00CB2BEC" w:rsidRPr="00557FAB" w:rsidRDefault="00CB2BEC" w:rsidP="00CB2BEC">
      <w:pPr>
        <w:rPr>
          <w:b/>
          <w:szCs w:val="24"/>
        </w:rPr>
      </w:pPr>
      <w:r w:rsidRPr="00557FAB">
        <w:rPr>
          <w:rFonts w:hint="eastAsia"/>
          <w:b/>
          <w:szCs w:val="24"/>
        </w:rPr>
        <w:t>8</w:t>
      </w:r>
      <w:r w:rsidRPr="00557FAB">
        <w:rPr>
          <w:rFonts w:hint="eastAsia"/>
          <w:b/>
          <w:szCs w:val="24"/>
        </w:rPr>
        <w:t>年級廠商</w:t>
      </w:r>
      <w:r w:rsidR="00C727C7">
        <w:rPr>
          <w:rFonts w:hint="eastAsia"/>
          <w:b/>
          <w:szCs w:val="24"/>
        </w:rPr>
        <w:t>沅益</w:t>
      </w:r>
      <w:r w:rsidRPr="00557FAB">
        <w:rPr>
          <w:rFonts w:hint="eastAsia"/>
          <w:b/>
          <w:szCs w:val="24"/>
        </w:rPr>
        <w:t>回覆</w:t>
      </w:r>
    </w:p>
    <w:tbl>
      <w:tblPr>
        <w:tblStyle w:val="ac"/>
        <w:tblW w:w="0" w:type="auto"/>
        <w:tblLook w:val="04A0" w:firstRow="1" w:lastRow="0" w:firstColumn="1" w:lastColumn="0" w:noHBand="0" w:noVBand="1"/>
      </w:tblPr>
      <w:tblGrid>
        <w:gridCol w:w="704"/>
        <w:gridCol w:w="1559"/>
        <w:gridCol w:w="709"/>
        <w:gridCol w:w="709"/>
        <w:gridCol w:w="425"/>
        <w:gridCol w:w="6350"/>
      </w:tblGrid>
      <w:tr w:rsidR="00B37C95" w14:paraId="0D82FF27" w14:textId="77777777" w:rsidTr="00101CD9">
        <w:tc>
          <w:tcPr>
            <w:tcW w:w="704" w:type="dxa"/>
          </w:tcPr>
          <w:p w14:paraId="0636F5E3" w14:textId="590C965A" w:rsidR="00B37C95" w:rsidRDefault="00B37C95" w:rsidP="00CB2BEC">
            <w:pPr>
              <w:rPr>
                <w:rFonts w:ascii="標楷體" w:eastAsia="標楷體" w:hAnsi="標楷體"/>
                <w:bCs/>
                <w:szCs w:val="24"/>
              </w:rPr>
            </w:pPr>
            <w:r>
              <w:rPr>
                <w:rFonts w:ascii="標楷體" w:eastAsia="標楷體" w:hAnsi="標楷體" w:hint="eastAsia"/>
                <w:bCs/>
                <w:szCs w:val="24"/>
              </w:rPr>
              <w:t>對象</w:t>
            </w:r>
          </w:p>
        </w:tc>
        <w:tc>
          <w:tcPr>
            <w:tcW w:w="3402" w:type="dxa"/>
            <w:gridSpan w:val="4"/>
          </w:tcPr>
          <w:p w14:paraId="252E6461" w14:textId="51826D8E" w:rsidR="00B37C95" w:rsidRDefault="00B37C95" w:rsidP="00CB2BEC">
            <w:pPr>
              <w:rPr>
                <w:rFonts w:ascii="標楷體" w:eastAsia="標楷體" w:hAnsi="標楷體"/>
                <w:bCs/>
                <w:szCs w:val="24"/>
              </w:rPr>
            </w:pPr>
            <w:r>
              <w:rPr>
                <w:rFonts w:ascii="標楷體" w:eastAsia="標楷體" w:hAnsi="標楷體" w:hint="eastAsia"/>
                <w:bCs/>
                <w:szCs w:val="24"/>
              </w:rPr>
              <w:t>問題與建議</w:t>
            </w:r>
          </w:p>
        </w:tc>
        <w:tc>
          <w:tcPr>
            <w:tcW w:w="6350" w:type="dxa"/>
          </w:tcPr>
          <w:p w14:paraId="7FCD9967" w14:textId="56748C5A" w:rsidR="00B37C95" w:rsidRDefault="00B37C95" w:rsidP="00CB2BEC">
            <w:pPr>
              <w:rPr>
                <w:rFonts w:ascii="標楷體" w:eastAsia="標楷體" w:hAnsi="標楷體"/>
                <w:bCs/>
                <w:szCs w:val="24"/>
              </w:rPr>
            </w:pPr>
            <w:r>
              <w:rPr>
                <w:rFonts w:ascii="標楷體" w:eastAsia="標楷體" w:hAnsi="標楷體" w:hint="eastAsia"/>
                <w:bCs/>
                <w:szCs w:val="24"/>
              </w:rPr>
              <w:t>公司回覆</w:t>
            </w:r>
          </w:p>
        </w:tc>
      </w:tr>
      <w:tr w:rsidR="00B37C95" w14:paraId="242F7FD6" w14:textId="77777777" w:rsidTr="00101CD9">
        <w:tc>
          <w:tcPr>
            <w:tcW w:w="704" w:type="dxa"/>
            <w:vMerge w:val="restart"/>
          </w:tcPr>
          <w:p w14:paraId="29F7702D" w14:textId="03372EAF" w:rsidR="00B37C95" w:rsidRPr="00B37C95" w:rsidRDefault="00B37C95" w:rsidP="00CB2BEC">
            <w:pPr>
              <w:rPr>
                <w:rFonts w:ascii="標楷體" w:eastAsia="標楷體" w:hAnsi="標楷體" w:hint="eastAsia"/>
                <w:bCs/>
                <w:szCs w:val="24"/>
              </w:rPr>
            </w:pPr>
            <w:r>
              <w:rPr>
                <w:rFonts w:ascii="標楷體" w:eastAsia="標楷體" w:hAnsi="標楷體" w:hint="eastAsia"/>
                <w:bCs/>
                <w:szCs w:val="24"/>
              </w:rPr>
              <w:t>學生</w:t>
            </w:r>
          </w:p>
        </w:tc>
        <w:tc>
          <w:tcPr>
            <w:tcW w:w="3402" w:type="dxa"/>
            <w:gridSpan w:val="4"/>
          </w:tcPr>
          <w:p w14:paraId="75834305" w14:textId="0583BD07" w:rsidR="00B37C95" w:rsidRDefault="00B37C95" w:rsidP="00CB2BEC">
            <w:pPr>
              <w:rPr>
                <w:rFonts w:ascii="標楷體" w:eastAsia="標楷體" w:hAnsi="標楷體"/>
                <w:bCs/>
                <w:szCs w:val="24"/>
              </w:rPr>
            </w:pPr>
            <w:r w:rsidRPr="00B37C95">
              <w:rPr>
                <w:rFonts w:ascii="標楷體" w:eastAsia="標楷體" w:hAnsi="標楷體" w:hint="eastAsia"/>
                <w:bCs/>
                <w:szCs w:val="24"/>
              </w:rPr>
              <w:t>1.可以多一點起司</w:t>
            </w:r>
          </w:p>
        </w:tc>
        <w:tc>
          <w:tcPr>
            <w:tcW w:w="6350" w:type="dxa"/>
          </w:tcPr>
          <w:p w14:paraId="47AF1E70" w14:textId="6D71FD85" w:rsidR="00B37C95" w:rsidRDefault="00B37C95" w:rsidP="00B37C95">
            <w:pPr>
              <w:rPr>
                <w:rFonts w:ascii="標楷體" w:eastAsia="標楷體" w:hAnsi="標楷體"/>
                <w:bCs/>
                <w:szCs w:val="24"/>
              </w:rPr>
            </w:pPr>
            <w:r w:rsidRPr="00B37C95">
              <w:rPr>
                <w:rFonts w:ascii="標楷體" w:eastAsia="標楷體" w:hAnsi="標楷體" w:hint="eastAsia"/>
                <w:bCs/>
                <w:szCs w:val="24"/>
              </w:rPr>
              <w:t>1.起司風味深受學生歡迎，我們會在菜單設計上評估合適的料理搭配與使用時機，於不影響營養均衡與成本控管前提下，適度增加起司入菜的頻率與份量，讓餐點更具風味。</w:t>
            </w:r>
          </w:p>
        </w:tc>
      </w:tr>
      <w:tr w:rsidR="00B37C95" w14:paraId="0A7506B8" w14:textId="77777777" w:rsidTr="00101CD9">
        <w:tc>
          <w:tcPr>
            <w:tcW w:w="704" w:type="dxa"/>
            <w:vMerge/>
          </w:tcPr>
          <w:p w14:paraId="089E335D" w14:textId="77777777" w:rsidR="00B37C95" w:rsidRPr="00B37C95" w:rsidRDefault="00B37C95" w:rsidP="00CB2BEC">
            <w:pPr>
              <w:rPr>
                <w:rFonts w:ascii="標楷體" w:eastAsia="標楷體" w:hAnsi="標楷體" w:hint="eastAsia"/>
                <w:bCs/>
                <w:szCs w:val="24"/>
              </w:rPr>
            </w:pPr>
          </w:p>
        </w:tc>
        <w:tc>
          <w:tcPr>
            <w:tcW w:w="3402" w:type="dxa"/>
            <w:gridSpan w:val="4"/>
          </w:tcPr>
          <w:p w14:paraId="4D4803B7" w14:textId="14973A24" w:rsidR="00B37C95" w:rsidRDefault="00B37C95" w:rsidP="00CB2BEC">
            <w:pPr>
              <w:rPr>
                <w:rFonts w:ascii="標楷體" w:eastAsia="標楷體" w:hAnsi="標楷體"/>
                <w:bCs/>
                <w:szCs w:val="24"/>
              </w:rPr>
            </w:pPr>
            <w:r w:rsidRPr="00B37C95">
              <w:rPr>
                <w:rFonts w:ascii="標楷體" w:eastAsia="標楷體" w:hAnsi="標楷體" w:hint="eastAsia"/>
                <w:bCs/>
                <w:szCs w:val="24"/>
              </w:rPr>
              <w:t>2.喜愛菜色：起司咖喱、香酥炸雞腿</w:t>
            </w:r>
            <w:r w:rsidRPr="00B37C95">
              <w:rPr>
                <w:rFonts w:ascii="Segoe UI Emoji" w:eastAsia="標楷體" w:hAnsi="Segoe UI Emoji" w:cs="Segoe UI Emoji"/>
                <w:bCs/>
                <w:szCs w:val="24"/>
              </w:rPr>
              <w:t>🍗</w:t>
            </w:r>
            <w:r w:rsidRPr="00B37C95">
              <w:rPr>
                <w:rFonts w:ascii="標楷體" w:eastAsia="標楷體" w:hAnsi="標楷體" w:hint="eastAsia"/>
                <w:bCs/>
                <w:szCs w:val="24"/>
              </w:rPr>
              <w:t>、鹽酥雞</w:t>
            </w:r>
          </w:p>
        </w:tc>
        <w:tc>
          <w:tcPr>
            <w:tcW w:w="6350" w:type="dxa"/>
          </w:tcPr>
          <w:p w14:paraId="5EC36E8D" w14:textId="7E687DD7" w:rsidR="00B37C95" w:rsidRPr="00B37C95" w:rsidRDefault="00B37C95" w:rsidP="00CB2BEC">
            <w:pPr>
              <w:rPr>
                <w:rFonts w:ascii="標楷體" w:eastAsia="標楷體" w:hAnsi="標楷體"/>
                <w:bCs/>
                <w:szCs w:val="24"/>
              </w:rPr>
            </w:pPr>
            <w:r w:rsidRPr="00B37C95">
              <w:rPr>
                <w:rFonts w:ascii="標楷體" w:eastAsia="標楷體" w:hAnsi="標楷體" w:hint="eastAsia"/>
                <w:bCs/>
                <w:szCs w:val="24"/>
              </w:rPr>
              <w:t>2.我們將持續安排這類受歡迎的菜色，並適時調整口味與輪替頻率，讓用餐更有期待感。</w:t>
            </w:r>
          </w:p>
        </w:tc>
      </w:tr>
      <w:tr w:rsidR="00101CD9" w14:paraId="53A5BC32" w14:textId="77777777" w:rsidTr="00101CD9">
        <w:tc>
          <w:tcPr>
            <w:tcW w:w="704" w:type="dxa"/>
            <w:vMerge w:val="restart"/>
          </w:tcPr>
          <w:p w14:paraId="35A21146" w14:textId="5E6A90B3" w:rsidR="00101CD9" w:rsidRPr="00B37C95" w:rsidRDefault="00101CD9" w:rsidP="00CB2BEC">
            <w:pPr>
              <w:rPr>
                <w:rFonts w:ascii="標楷體" w:eastAsia="標楷體" w:hAnsi="標楷體" w:hint="eastAsia"/>
                <w:bCs/>
                <w:szCs w:val="24"/>
              </w:rPr>
            </w:pPr>
            <w:r>
              <w:rPr>
                <w:rFonts w:ascii="標楷體" w:eastAsia="標楷體" w:hAnsi="標楷體" w:hint="eastAsia"/>
                <w:bCs/>
                <w:szCs w:val="24"/>
              </w:rPr>
              <w:t>素食</w:t>
            </w:r>
          </w:p>
        </w:tc>
        <w:tc>
          <w:tcPr>
            <w:tcW w:w="3402" w:type="dxa"/>
            <w:gridSpan w:val="4"/>
          </w:tcPr>
          <w:p w14:paraId="257D6E3E" w14:textId="00EA1502" w:rsidR="00101CD9" w:rsidRPr="00B37C95" w:rsidRDefault="00101CD9" w:rsidP="00CB2BEC">
            <w:pPr>
              <w:rPr>
                <w:rFonts w:ascii="標楷體" w:eastAsia="標楷體" w:hAnsi="標楷體" w:hint="eastAsia"/>
                <w:bCs/>
                <w:szCs w:val="24"/>
              </w:rPr>
            </w:pPr>
            <w:r w:rsidRPr="00B37C95">
              <w:rPr>
                <w:rFonts w:ascii="標楷體" w:eastAsia="標楷體" w:hAnsi="標楷體" w:hint="eastAsia"/>
                <w:bCs/>
                <w:szCs w:val="24"/>
              </w:rPr>
              <w:t>1.太油，尤其是豆皮</w:t>
            </w:r>
          </w:p>
        </w:tc>
        <w:tc>
          <w:tcPr>
            <w:tcW w:w="6350" w:type="dxa"/>
          </w:tcPr>
          <w:p w14:paraId="57FB02C2" w14:textId="70E29972" w:rsidR="00101CD9" w:rsidRPr="00B37C95" w:rsidRDefault="00101CD9" w:rsidP="00CB2BEC">
            <w:pPr>
              <w:rPr>
                <w:rFonts w:ascii="標楷體" w:eastAsia="標楷體" w:hAnsi="標楷體" w:hint="eastAsia"/>
                <w:bCs/>
                <w:szCs w:val="24"/>
              </w:rPr>
            </w:pPr>
            <w:r w:rsidRPr="00B37C95">
              <w:rPr>
                <w:rFonts w:ascii="標楷體" w:eastAsia="標楷體" w:hAnsi="標楷體" w:hint="eastAsia"/>
                <w:bCs/>
                <w:szCs w:val="24"/>
              </w:rPr>
              <w:t>1.我們已提醒廚房團隊在製作含豆皮料理時適量減油並於烹調後增加瀝乾步驟，並選擇較清爽的烹調方式，減少整體油膩感。</w:t>
            </w:r>
          </w:p>
        </w:tc>
      </w:tr>
      <w:tr w:rsidR="00101CD9" w14:paraId="44B25C6C" w14:textId="77777777" w:rsidTr="00101CD9">
        <w:tc>
          <w:tcPr>
            <w:tcW w:w="704" w:type="dxa"/>
            <w:vMerge/>
          </w:tcPr>
          <w:p w14:paraId="7AB56A93" w14:textId="77777777" w:rsidR="00101CD9" w:rsidRDefault="00101CD9" w:rsidP="00CB2BEC">
            <w:pPr>
              <w:rPr>
                <w:rFonts w:ascii="標楷體" w:eastAsia="標楷體" w:hAnsi="標楷體" w:hint="eastAsia"/>
                <w:bCs/>
                <w:szCs w:val="24"/>
              </w:rPr>
            </w:pPr>
          </w:p>
        </w:tc>
        <w:tc>
          <w:tcPr>
            <w:tcW w:w="3402" w:type="dxa"/>
            <w:gridSpan w:val="4"/>
          </w:tcPr>
          <w:p w14:paraId="1CC68988" w14:textId="46D4BCC3" w:rsidR="00101CD9" w:rsidRPr="00B37C95" w:rsidRDefault="00101CD9" w:rsidP="00CB2BEC">
            <w:pPr>
              <w:rPr>
                <w:rFonts w:ascii="標楷體" w:eastAsia="標楷體" w:hAnsi="標楷體" w:hint="eastAsia"/>
                <w:bCs/>
                <w:szCs w:val="24"/>
              </w:rPr>
            </w:pPr>
            <w:r w:rsidRPr="00B37C95">
              <w:rPr>
                <w:rFonts w:ascii="標楷體" w:eastAsia="標楷體" w:hAnsi="標楷體" w:hint="eastAsia"/>
                <w:bCs/>
                <w:szCs w:val="24"/>
              </w:rPr>
              <w:t>2.飯的水分濕度</w:t>
            </w:r>
          </w:p>
        </w:tc>
        <w:tc>
          <w:tcPr>
            <w:tcW w:w="6350" w:type="dxa"/>
          </w:tcPr>
          <w:p w14:paraId="0796F143" w14:textId="77C1AB3E" w:rsidR="00101CD9" w:rsidRPr="00B37C95" w:rsidRDefault="00101CD9" w:rsidP="00B37C95">
            <w:pPr>
              <w:rPr>
                <w:rFonts w:ascii="標楷體" w:eastAsia="標楷體" w:hAnsi="標楷體" w:hint="eastAsia"/>
                <w:bCs/>
                <w:szCs w:val="24"/>
              </w:rPr>
            </w:pPr>
            <w:r w:rsidRPr="00B37C95">
              <w:rPr>
                <w:rFonts w:ascii="標楷體" w:eastAsia="標楷體" w:hAnsi="標楷體" w:hint="eastAsia"/>
                <w:bCs/>
                <w:szCs w:val="24"/>
              </w:rPr>
              <w:t>2.已調整煮飯的水量與蒸煮時間，並於飯出爐後進行鬆飯處理，以提供濕潤度適中、粒粒分明的口感。</w:t>
            </w:r>
          </w:p>
        </w:tc>
      </w:tr>
      <w:tr w:rsidR="00101CD9" w14:paraId="451D39B6" w14:textId="77777777" w:rsidTr="00101CD9">
        <w:tc>
          <w:tcPr>
            <w:tcW w:w="704" w:type="dxa"/>
            <w:vMerge/>
          </w:tcPr>
          <w:p w14:paraId="03EE2A02" w14:textId="77777777" w:rsidR="00101CD9" w:rsidRPr="00B37C95" w:rsidRDefault="00101CD9" w:rsidP="00CB2BEC">
            <w:pPr>
              <w:rPr>
                <w:rFonts w:ascii="標楷體" w:eastAsia="標楷體" w:hAnsi="標楷體" w:hint="eastAsia"/>
                <w:bCs/>
                <w:szCs w:val="24"/>
              </w:rPr>
            </w:pPr>
          </w:p>
        </w:tc>
        <w:tc>
          <w:tcPr>
            <w:tcW w:w="3402" w:type="dxa"/>
            <w:gridSpan w:val="4"/>
          </w:tcPr>
          <w:p w14:paraId="62CE347D" w14:textId="455C6491" w:rsidR="00101CD9" w:rsidRPr="00B37C95" w:rsidRDefault="00101CD9" w:rsidP="00101CD9">
            <w:pPr>
              <w:rPr>
                <w:rFonts w:ascii="標楷體" w:eastAsia="標楷體" w:hAnsi="標楷體" w:hint="eastAsia"/>
                <w:bCs/>
                <w:szCs w:val="24"/>
              </w:rPr>
            </w:pPr>
            <w:r w:rsidRPr="00101CD9">
              <w:rPr>
                <w:rFonts w:ascii="標楷體" w:eastAsia="標楷體" w:hAnsi="標楷體" w:hint="eastAsia"/>
                <w:bCs/>
                <w:szCs w:val="24"/>
              </w:rPr>
              <w:t>3.有時菜色偏過油,希望油可再酌量減少</w:t>
            </w:r>
          </w:p>
        </w:tc>
        <w:tc>
          <w:tcPr>
            <w:tcW w:w="6350" w:type="dxa"/>
          </w:tcPr>
          <w:p w14:paraId="1BC08E3B" w14:textId="213F2E1E" w:rsidR="00101CD9" w:rsidRPr="00B37C95" w:rsidRDefault="00101CD9" w:rsidP="00B37C95">
            <w:pPr>
              <w:rPr>
                <w:rFonts w:ascii="標楷體" w:eastAsia="標楷體" w:hAnsi="標楷體" w:hint="eastAsia"/>
                <w:bCs/>
                <w:szCs w:val="24"/>
              </w:rPr>
            </w:pPr>
            <w:r w:rsidRPr="00B37C95">
              <w:rPr>
                <w:rFonts w:ascii="標楷體" w:eastAsia="標楷體" w:hAnsi="標楷體" w:hint="eastAsia"/>
                <w:bCs/>
                <w:szCs w:val="24"/>
              </w:rPr>
              <w:t>3.我們將持續遵守低油脂原則，評估每道菜的油脂使用量，力求兼顧風味與健康。</w:t>
            </w:r>
          </w:p>
        </w:tc>
      </w:tr>
      <w:tr w:rsidR="00101CD9" w14:paraId="34E529A8" w14:textId="77777777" w:rsidTr="00101CD9">
        <w:tc>
          <w:tcPr>
            <w:tcW w:w="704" w:type="dxa"/>
            <w:vMerge/>
          </w:tcPr>
          <w:p w14:paraId="23CA348A" w14:textId="77777777" w:rsidR="00101CD9" w:rsidRPr="00B37C95" w:rsidRDefault="00101CD9" w:rsidP="00101CD9">
            <w:pPr>
              <w:rPr>
                <w:rFonts w:ascii="標楷體" w:eastAsia="標楷體" w:hAnsi="標楷體" w:hint="eastAsia"/>
                <w:bCs/>
                <w:szCs w:val="24"/>
              </w:rPr>
            </w:pPr>
          </w:p>
        </w:tc>
        <w:tc>
          <w:tcPr>
            <w:tcW w:w="3402" w:type="dxa"/>
            <w:gridSpan w:val="4"/>
          </w:tcPr>
          <w:p w14:paraId="1F4E48D5" w14:textId="48FF98D1" w:rsidR="00101CD9" w:rsidRPr="00101CD9" w:rsidRDefault="00101CD9" w:rsidP="00101CD9">
            <w:pPr>
              <w:rPr>
                <w:rFonts w:ascii="標楷體" w:eastAsia="標楷體" w:hAnsi="標楷體" w:hint="eastAsia"/>
                <w:bCs/>
                <w:szCs w:val="24"/>
              </w:rPr>
            </w:pPr>
            <w:r w:rsidRPr="00101CD9">
              <w:rPr>
                <w:rFonts w:ascii="標楷體" w:eastAsia="標楷體" w:hAnsi="標楷體" w:hint="eastAsia"/>
                <w:bCs/>
                <w:szCs w:val="24"/>
              </w:rPr>
              <w:t>4.有時日常蔬食配菜,口味上少了主要配得下飯的主菜,有些可惜</w:t>
            </w:r>
          </w:p>
        </w:tc>
        <w:tc>
          <w:tcPr>
            <w:tcW w:w="6350" w:type="dxa"/>
          </w:tcPr>
          <w:p w14:paraId="194CDDC9" w14:textId="45606DA9" w:rsidR="00101CD9" w:rsidRPr="00B37C95" w:rsidRDefault="00101CD9" w:rsidP="00101CD9">
            <w:pPr>
              <w:rPr>
                <w:rFonts w:ascii="標楷體" w:eastAsia="標楷體" w:hAnsi="標楷體" w:hint="eastAsia"/>
                <w:bCs/>
                <w:szCs w:val="24"/>
              </w:rPr>
            </w:pPr>
            <w:r w:rsidRPr="00101CD9">
              <w:rPr>
                <w:rFonts w:ascii="標楷體" w:eastAsia="標楷體" w:hAnsi="標楷體" w:hint="eastAsia"/>
                <w:bCs/>
                <w:szCs w:val="24"/>
              </w:rPr>
              <w:t>4. 我們會強化蔬食主菜的設計與份量感，例如加入豆製品或風味較重的調味方式，讓整體口味更有層次。</w:t>
            </w:r>
          </w:p>
        </w:tc>
      </w:tr>
      <w:tr w:rsidR="00101CD9" w14:paraId="5D1F3F77" w14:textId="77777777" w:rsidTr="00101CD9">
        <w:tc>
          <w:tcPr>
            <w:tcW w:w="704" w:type="dxa"/>
            <w:vMerge/>
          </w:tcPr>
          <w:p w14:paraId="38EFBD2C" w14:textId="77777777" w:rsidR="00101CD9" w:rsidRPr="00B37C95" w:rsidRDefault="00101CD9" w:rsidP="00101CD9">
            <w:pPr>
              <w:rPr>
                <w:rFonts w:ascii="標楷體" w:eastAsia="標楷體" w:hAnsi="標楷體" w:hint="eastAsia"/>
                <w:bCs/>
                <w:szCs w:val="24"/>
              </w:rPr>
            </w:pPr>
          </w:p>
        </w:tc>
        <w:tc>
          <w:tcPr>
            <w:tcW w:w="3402" w:type="dxa"/>
            <w:gridSpan w:val="4"/>
          </w:tcPr>
          <w:p w14:paraId="60391C3F" w14:textId="73679A64" w:rsidR="00101CD9" w:rsidRPr="00101CD9" w:rsidRDefault="00101CD9" w:rsidP="00101CD9">
            <w:pPr>
              <w:rPr>
                <w:rFonts w:ascii="標楷體" w:eastAsia="標楷體" w:hAnsi="標楷體" w:hint="eastAsia"/>
                <w:bCs/>
                <w:szCs w:val="24"/>
              </w:rPr>
            </w:pPr>
            <w:r w:rsidRPr="00101CD9">
              <w:rPr>
                <w:rFonts w:ascii="標楷體" w:eastAsia="標楷體" w:hAnsi="標楷體" w:hint="eastAsia"/>
                <w:bCs/>
                <w:szCs w:val="24"/>
              </w:rPr>
              <w:t>5.有蛋做成的湯或是菜，可主動標示（避免打菜打到碗裏，後來才發現）</w:t>
            </w:r>
          </w:p>
        </w:tc>
        <w:tc>
          <w:tcPr>
            <w:tcW w:w="6350" w:type="dxa"/>
          </w:tcPr>
          <w:p w14:paraId="09FD7FDF" w14:textId="57F9529C" w:rsidR="00101CD9" w:rsidRPr="00101CD9" w:rsidRDefault="00101CD9" w:rsidP="00101CD9">
            <w:pPr>
              <w:rPr>
                <w:rFonts w:ascii="標楷體" w:eastAsia="標楷體" w:hAnsi="標楷體" w:hint="eastAsia"/>
                <w:bCs/>
                <w:szCs w:val="24"/>
              </w:rPr>
            </w:pPr>
            <w:r w:rsidRPr="00101CD9">
              <w:rPr>
                <w:rFonts w:ascii="標楷體" w:eastAsia="標楷體" w:hAnsi="標楷體" w:hint="eastAsia"/>
                <w:bCs/>
                <w:szCs w:val="24"/>
              </w:rPr>
              <w:t>5.目前菜單上已有清楚標示「含蛋」字樣，未來我們會與午秘老師討論加強現場標示提醒，例如在菜桶前加貼「含蛋」提示標籤，讓學生在取餐時能清楚辨識，避免誤食。</w:t>
            </w:r>
          </w:p>
        </w:tc>
      </w:tr>
      <w:tr w:rsidR="00101CD9" w14:paraId="393454B0" w14:textId="77777777" w:rsidTr="00101CD9">
        <w:tc>
          <w:tcPr>
            <w:tcW w:w="704" w:type="dxa"/>
            <w:vMerge/>
          </w:tcPr>
          <w:p w14:paraId="39605B3C" w14:textId="77777777" w:rsidR="00101CD9" w:rsidRPr="00B37C95" w:rsidRDefault="00101CD9" w:rsidP="00101CD9">
            <w:pPr>
              <w:rPr>
                <w:rFonts w:ascii="標楷體" w:eastAsia="標楷體" w:hAnsi="標楷體" w:hint="eastAsia"/>
                <w:bCs/>
                <w:szCs w:val="24"/>
              </w:rPr>
            </w:pPr>
          </w:p>
        </w:tc>
        <w:tc>
          <w:tcPr>
            <w:tcW w:w="3402" w:type="dxa"/>
            <w:gridSpan w:val="4"/>
          </w:tcPr>
          <w:p w14:paraId="4098D182" w14:textId="30F930B1" w:rsidR="00101CD9" w:rsidRPr="00101CD9" w:rsidRDefault="00101CD9" w:rsidP="00101CD9">
            <w:pPr>
              <w:rPr>
                <w:rFonts w:ascii="標楷體" w:eastAsia="標楷體" w:hAnsi="標楷體" w:hint="eastAsia"/>
                <w:bCs/>
                <w:szCs w:val="24"/>
              </w:rPr>
            </w:pPr>
            <w:r w:rsidRPr="00101CD9">
              <w:rPr>
                <w:rFonts w:ascii="標楷體" w:eastAsia="標楷體" w:hAnsi="標楷體" w:hint="eastAsia"/>
                <w:bCs/>
                <w:szCs w:val="24"/>
              </w:rPr>
              <w:t>6.希望蘿蔔糕可有撒一點胡椒粉的機會．或是打菜的菜籃盒裏可放有一小盤胡椒粉可使用</w:t>
            </w:r>
          </w:p>
        </w:tc>
        <w:tc>
          <w:tcPr>
            <w:tcW w:w="6350" w:type="dxa"/>
          </w:tcPr>
          <w:p w14:paraId="41AA315B" w14:textId="596D7A4A" w:rsidR="00101CD9" w:rsidRPr="00101CD9" w:rsidRDefault="00101CD9" w:rsidP="00101CD9">
            <w:pPr>
              <w:rPr>
                <w:rFonts w:ascii="標楷體" w:eastAsia="標楷體" w:hAnsi="標楷體" w:hint="eastAsia"/>
                <w:bCs/>
                <w:szCs w:val="24"/>
              </w:rPr>
            </w:pPr>
            <w:r w:rsidRPr="00101CD9">
              <w:rPr>
                <w:rFonts w:ascii="標楷體" w:eastAsia="標楷體" w:hAnsi="標楷體" w:hint="eastAsia"/>
                <w:bCs/>
                <w:szCs w:val="24"/>
              </w:rPr>
              <w:t>6.我們將研議於特定菜色時，將胡椒鹽或其他香料納入考量，並與午餐秘書討論是否可以增加醬料擺放的可能又兼顧食安衛生安全。</w:t>
            </w:r>
          </w:p>
        </w:tc>
      </w:tr>
      <w:tr w:rsidR="00101CD9" w14:paraId="19E4347B" w14:textId="77777777" w:rsidTr="00101CD9">
        <w:trPr>
          <w:trHeight w:val="695"/>
        </w:trPr>
        <w:tc>
          <w:tcPr>
            <w:tcW w:w="704" w:type="dxa"/>
            <w:vMerge/>
          </w:tcPr>
          <w:p w14:paraId="3A02BF36" w14:textId="77777777" w:rsidR="00101CD9" w:rsidRPr="00B37C95" w:rsidRDefault="00101CD9" w:rsidP="00101CD9">
            <w:pPr>
              <w:rPr>
                <w:rFonts w:ascii="標楷體" w:eastAsia="標楷體" w:hAnsi="標楷體" w:hint="eastAsia"/>
                <w:bCs/>
                <w:szCs w:val="24"/>
              </w:rPr>
            </w:pPr>
          </w:p>
        </w:tc>
        <w:tc>
          <w:tcPr>
            <w:tcW w:w="1559" w:type="dxa"/>
          </w:tcPr>
          <w:p w14:paraId="166E44E0" w14:textId="0D874FA6" w:rsidR="00101CD9" w:rsidRPr="00B37C95" w:rsidRDefault="00101CD9" w:rsidP="00101CD9">
            <w:pPr>
              <w:rPr>
                <w:rFonts w:ascii="標楷體" w:eastAsia="標楷體" w:hAnsi="標楷體" w:hint="eastAsia"/>
                <w:bCs/>
                <w:szCs w:val="24"/>
              </w:rPr>
            </w:pPr>
            <w:r w:rsidRPr="00101CD9">
              <w:rPr>
                <w:rFonts w:ascii="標楷體" w:eastAsia="標楷體" w:hAnsi="標楷體" w:hint="eastAsia"/>
                <w:bCs/>
                <w:szCs w:val="24"/>
              </w:rPr>
              <w:t>7.焗烤比較好吃</w:t>
            </w:r>
          </w:p>
        </w:tc>
        <w:tc>
          <w:tcPr>
            <w:tcW w:w="8193" w:type="dxa"/>
            <w:gridSpan w:val="4"/>
          </w:tcPr>
          <w:p w14:paraId="1F54F914" w14:textId="70F5B4C7" w:rsidR="00101CD9" w:rsidRPr="00101CD9" w:rsidRDefault="00101CD9" w:rsidP="00101CD9">
            <w:pPr>
              <w:rPr>
                <w:rFonts w:ascii="標楷體" w:eastAsia="標楷體" w:hAnsi="標楷體" w:hint="eastAsia"/>
                <w:bCs/>
                <w:szCs w:val="24"/>
              </w:rPr>
            </w:pPr>
            <w:r w:rsidRPr="00101CD9">
              <w:rPr>
                <w:rFonts w:ascii="標楷體" w:eastAsia="標楷體" w:hAnsi="標楷體" w:hint="eastAsia"/>
                <w:bCs/>
                <w:szCs w:val="24"/>
              </w:rPr>
              <w:t>7. 因起司屬奶製品，素食選項目前仍無法提供焗烤，已擬定下次供應素食餐點時避開蛋料理後供應，以確保不同飲食需求間的尊重與避免誤食。</w:t>
            </w:r>
          </w:p>
        </w:tc>
      </w:tr>
      <w:tr w:rsidR="00101CD9" w14:paraId="48460F75" w14:textId="77777777" w:rsidTr="00101CD9">
        <w:tc>
          <w:tcPr>
            <w:tcW w:w="704" w:type="dxa"/>
            <w:vMerge/>
          </w:tcPr>
          <w:p w14:paraId="759A50CF" w14:textId="77777777" w:rsidR="00101CD9" w:rsidRPr="00B37C95" w:rsidRDefault="00101CD9" w:rsidP="00101CD9">
            <w:pPr>
              <w:rPr>
                <w:rFonts w:ascii="標楷體" w:eastAsia="標楷體" w:hAnsi="標楷體" w:hint="eastAsia"/>
                <w:bCs/>
                <w:szCs w:val="24"/>
              </w:rPr>
            </w:pPr>
          </w:p>
        </w:tc>
        <w:tc>
          <w:tcPr>
            <w:tcW w:w="1559" w:type="dxa"/>
          </w:tcPr>
          <w:p w14:paraId="087847DD" w14:textId="77777777" w:rsidR="00101CD9" w:rsidRPr="00101CD9" w:rsidRDefault="00101CD9" w:rsidP="00101CD9">
            <w:pPr>
              <w:rPr>
                <w:rFonts w:ascii="標楷體" w:eastAsia="標楷體" w:hAnsi="標楷體" w:hint="eastAsia"/>
                <w:bCs/>
                <w:szCs w:val="24"/>
              </w:rPr>
            </w:pPr>
            <w:r w:rsidRPr="00101CD9">
              <w:rPr>
                <w:rFonts w:ascii="標楷體" w:eastAsia="標楷體" w:hAnsi="標楷體" w:hint="eastAsia"/>
                <w:bCs/>
                <w:szCs w:val="24"/>
              </w:rPr>
              <w:t>8.乾麵太乾</w:t>
            </w:r>
          </w:p>
          <w:p w14:paraId="3C1AFCC0" w14:textId="77777777" w:rsidR="00101CD9" w:rsidRPr="00B37C95" w:rsidRDefault="00101CD9" w:rsidP="00101CD9">
            <w:pPr>
              <w:rPr>
                <w:rFonts w:ascii="標楷體" w:eastAsia="標楷體" w:hAnsi="標楷體" w:hint="eastAsia"/>
                <w:bCs/>
                <w:szCs w:val="24"/>
              </w:rPr>
            </w:pPr>
          </w:p>
        </w:tc>
        <w:tc>
          <w:tcPr>
            <w:tcW w:w="8193" w:type="dxa"/>
            <w:gridSpan w:val="4"/>
          </w:tcPr>
          <w:p w14:paraId="725F2CC9" w14:textId="778AEFA8" w:rsidR="00101CD9" w:rsidRPr="00101CD9" w:rsidRDefault="00101CD9" w:rsidP="00101CD9">
            <w:pPr>
              <w:rPr>
                <w:rFonts w:ascii="標楷體" w:eastAsia="標楷體" w:hAnsi="標楷體" w:hint="eastAsia"/>
                <w:bCs/>
                <w:szCs w:val="24"/>
              </w:rPr>
            </w:pPr>
            <w:r w:rsidRPr="00101CD9">
              <w:rPr>
                <w:rFonts w:ascii="標楷體" w:eastAsia="標楷體" w:hAnsi="標楷體" w:hint="eastAsia"/>
                <w:bCs/>
                <w:szCs w:val="24"/>
              </w:rPr>
              <w:t>8. 由於團膳作業無法比擬現煮即食的濕潤度，我們將適度調整醬汁比例與搭配方式，並提醒同學用餐前先行拌勻，以提升整體濕潤度與口感，讓乾麵更滑順、易入口。</w:t>
            </w:r>
          </w:p>
        </w:tc>
      </w:tr>
      <w:tr w:rsidR="00101CD9" w14:paraId="334D9334" w14:textId="77777777" w:rsidTr="00101CD9">
        <w:tc>
          <w:tcPr>
            <w:tcW w:w="704" w:type="dxa"/>
            <w:vMerge/>
          </w:tcPr>
          <w:p w14:paraId="15237377" w14:textId="77777777" w:rsidR="00101CD9" w:rsidRPr="00B37C95" w:rsidRDefault="00101CD9" w:rsidP="00101CD9">
            <w:pPr>
              <w:rPr>
                <w:rFonts w:ascii="標楷體" w:eastAsia="標楷體" w:hAnsi="標楷體" w:hint="eastAsia"/>
                <w:bCs/>
                <w:szCs w:val="24"/>
              </w:rPr>
            </w:pPr>
          </w:p>
        </w:tc>
        <w:tc>
          <w:tcPr>
            <w:tcW w:w="3402" w:type="dxa"/>
            <w:gridSpan w:val="4"/>
          </w:tcPr>
          <w:p w14:paraId="0C1166DD" w14:textId="048ADCFB" w:rsidR="00101CD9" w:rsidRPr="00B37C95" w:rsidRDefault="00101CD9" w:rsidP="00101CD9">
            <w:pPr>
              <w:rPr>
                <w:rFonts w:ascii="標楷體" w:eastAsia="標楷體" w:hAnsi="標楷體" w:hint="eastAsia"/>
                <w:bCs/>
                <w:szCs w:val="24"/>
              </w:rPr>
            </w:pPr>
            <w:r w:rsidRPr="00101CD9">
              <w:rPr>
                <w:rFonts w:ascii="標楷體" w:eastAsia="標楷體" w:hAnsi="標楷體" w:hint="eastAsia"/>
                <w:bCs/>
                <w:szCs w:val="24"/>
              </w:rPr>
              <w:t>9.喜歡菜色：焗烤義大利麵、香菇茶碗蒸、義式通心麵</w:t>
            </w:r>
          </w:p>
        </w:tc>
        <w:tc>
          <w:tcPr>
            <w:tcW w:w="6350" w:type="dxa"/>
          </w:tcPr>
          <w:p w14:paraId="12A3DC78" w14:textId="1F5BD0A7" w:rsidR="00101CD9" w:rsidRPr="00101CD9" w:rsidRDefault="00101CD9" w:rsidP="00101CD9">
            <w:pPr>
              <w:rPr>
                <w:rFonts w:ascii="標楷體" w:eastAsia="標楷體" w:hAnsi="標楷體" w:hint="eastAsia"/>
                <w:bCs/>
                <w:szCs w:val="24"/>
              </w:rPr>
            </w:pPr>
            <w:r w:rsidRPr="00101CD9">
              <w:rPr>
                <w:rFonts w:ascii="標楷體" w:eastAsia="標楷體" w:hAnsi="標楷體" w:hint="eastAsia"/>
                <w:bCs/>
                <w:szCs w:val="24"/>
              </w:rPr>
              <w:t>9.我們將持續安排這類受歡迎的菜色，並適時調整口味與輪替頻率，讓用餐更有期待感。</w:t>
            </w:r>
          </w:p>
        </w:tc>
      </w:tr>
      <w:tr w:rsidR="00101CD9" w14:paraId="55A7F613" w14:textId="77777777" w:rsidTr="00044025">
        <w:tc>
          <w:tcPr>
            <w:tcW w:w="704" w:type="dxa"/>
            <w:vMerge w:val="restart"/>
          </w:tcPr>
          <w:p w14:paraId="6F07AFA3" w14:textId="3CC26B2C" w:rsidR="00101CD9" w:rsidRPr="00B37C95" w:rsidRDefault="00101CD9" w:rsidP="00101CD9">
            <w:pPr>
              <w:rPr>
                <w:rFonts w:ascii="標楷體" w:eastAsia="標楷體" w:hAnsi="標楷體" w:hint="eastAsia"/>
                <w:bCs/>
                <w:szCs w:val="24"/>
              </w:rPr>
            </w:pPr>
            <w:r>
              <w:rPr>
                <w:rFonts w:ascii="標楷體" w:eastAsia="標楷體" w:hAnsi="標楷體" w:hint="eastAsia"/>
                <w:bCs/>
                <w:szCs w:val="24"/>
              </w:rPr>
              <w:lastRenderedPageBreak/>
              <w:t>教師葷食</w:t>
            </w:r>
          </w:p>
        </w:tc>
        <w:tc>
          <w:tcPr>
            <w:tcW w:w="2268" w:type="dxa"/>
            <w:gridSpan w:val="2"/>
          </w:tcPr>
          <w:p w14:paraId="14E9E79E" w14:textId="239A291B" w:rsidR="00101CD9" w:rsidRPr="00101CD9" w:rsidRDefault="00101CD9" w:rsidP="00101CD9">
            <w:pPr>
              <w:widowControl/>
              <w:rPr>
                <w:rFonts w:ascii="標楷體" w:eastAsia="標楷體" w:hAnsi="標楷體" w:hint="eastAsia"/>
              </w:rPr>
            </w:pPr>
            <w:r>
              <w:rPr>
                <w:rFonts w:ascii="標楷體" w:eastAsia="標楷體" w:hAnsi="標楷體" w:hint="eastAsia"/>
              </w:rPr>
              <w:t>1.配料可以更足，而不是零星</w:t>
            </w:r>
            <w:r>
              <w:rPr>
                <w:rFonts w:ascii="標楷體" w:eastAsia="標楷體" w:hAnsi="標楷體" w:hint="eastAsia"/>
              </w:rPr>
              <w:br/>
            </w:r>
          </w:p>
        </w:tc>
        <w:tc>
          <w:tcPr>
            <w:tcW w:w="7484" w:type="dxa"/>
            <w:gridSpan w:val="3"/>
          </w:tcPr>
          <w:p w14:paraId="6C676559" w14:textId="4A0F7C96" w:rsidR="00101CD9" w:rsidRPr="00101CD9" w:rsidRDefault="00101CD9" w:rsidP="00101CD9">
            <w:pPr>
              <w:widowControl/>
              <w:rPr>
                <w:rFonts w:ascii="標楷體" w:eastAsia="標楷體" w:hAnsi="標楷體" w:hint="eastAsia"/>
                <w:bCs/>
                <w:szCs w:val="24"/>
              </w:rPr>
            </w:pPr>
            <w:r>
              <w:rPr>
                <w:rFonts w:ascii="標楷體" w:eastAsia="標楷體" w:hAnsi="標楷體" w:hint="eastAsia"/>
              </w:rPr>
              <w:t>1.我們會在調整配菜時兼顧配料比例與營養素搭配，提升整體菜色的豐富度與均衡性，並提醒廚房人員於烹調及分裝時確保食材分布平均，讓學生能吃得營養又滿足。</w:t>
            </w:r>
          </w:p>
        </w:tc>
      </w:tr>
      <w:tr w:rsidR="00101CD9" w14:paraId="50CC0106" w14:textId="77777777" w:rsidTr="00044025">
        <w:tc>
          <w:tcPr>
            <w:tcW w:w="704" w:type="dxa"/>
            <w:vMerge/>
          </w:tcPr>
          <w:p w14:paraId="32E7855B" w14:textId="77777777" w:rsidR="00101CD9" w:rsidRDefault="00101CD9" w:rsidP="00101CD9">
            <w:pPr>
              <w:rPr>
                <w:rFonts w:ascii="標楷體" w:eastAsia="標楷體" w:hAnsi="標楷體" w:hint="eastAsia"/>
                <w:bCs/>
                <w:szCs w:val="24"/>
              </w:rPr>
            </w:pPr>
          </w:p>
        </w:tc>
        <w:tc>
          <w:tcPr>
            <w:tcW w:w="2268" w:type="dxa"/>
            <w:gridSpan w:val="2"/>
          </w:tcPr>
          <w:p w14:paraId="76F3D46A" w14:textId="29C16770" w:rsidR="00101CD9" w:rsidRDefault="00101CD9" w:rsidP="00101CD9">
            <w:pPr>
              <w:widowControl/>
              <w:rPr>
                <w:rFonts w:ascii="標楷體" w:eastAsia="標楷體" w:hAnsi="標楷體" w:hint="eastAsia"/>
              </w:rPr>
            </w:pPr>
            <w:r>
              <w:rPr>
                <w:rFonts w:ascii="標楷體" w:eastAsia="標楷體" w:hAnsi="標楷體" w:hint="eastAsia"/>
              </w:rPr>
              <w:t>2.海鮮可以除了魚能否有別的選擇嗎?</w:t>
            </w:r>
            <w:r>
              <w:rPr>
                <w:rFonts w:ascii="標楷體" w:eastAsia="標楷體" w:hAnsi="標楷體" w:hint="eastAsia"/>
              </w:rPr>
              <w:br/>
            </w:r>
          </w:p>
        </w:tc>
        <w:tc>
          <w:tcPr>
            <w:tcW w:w="7484" w:type="dxa"/>
            <w:gridSpan w:val="3"/>
          </w:tcPr>
          <w:p w14:paraId="0328D6FB" w14:textId="39B66AD2" w:rsidR="00101CD9" w:rsidRDefault="00101CD9" w:rsidP="00101CD9">
            <w:pPr>
              <w:widowControl/>
              <w:rPr>
                <w:rFonts w:ascii="標楷體" w:eastAsia="標楷體" w:hAnsi="標楷體" w:hint="eastAsia"/>
              </w:rPr>
            </w:pPr>
            <w:r>
              <w:rPr>
                <w:rFonts w:ascii="標楷體" w:eastAsia="標楷體" w:hAnsi="標楷體" w:hint="eastAsia"/>
              </w:rPr>
              <w:t>2.目前本團膳所有水產品皆使用符合規定的溯源漁產，以確保食材安全與來源透明。因供應穩定與成本考量，目前以魚類為主，未來將在符合規範與安全的前提下，評估其他溯源海鮮入菜的可能性，提升菜色變化。</w:t>
            </w:r>
          </w:p>
        </w:tc>
      </w:tr>
      <w:tr w:rsidR="00101CD9" w14:paraId="7674DA6F" w14:textId="77777777" w:rsidTr="00044025">
        <w:tc>
          <w:tcPr>
            <w:tcW w:w="704" w:type="dxa"/>
            <w:vMerge/>
          </w:tcPr>
          <w:p w14:paraId="682466A4" w14:textId="77777777" w:rsidR="00101CD9" w:rsidRDefault="00101CD9" w:rsidP="00101CD9">
            <w:pPr>
              <w:rPr>
                <w:rFonts w:ascii="標楷體" w:eastAsia="標楷體" w:hAnsi="標楷體" w:hint="eastAsia"/>
                <w:bCs/>
                <w:szCs w:val="24"/>
              </w:rPr>
            </w:pPr>
          </w:p>
        </w:tc>
        <w:tc>
          <w:tcPr>
            <w:tcW w:w="2268" w:type="dxa"/>
            <w:gridSpan w:val="2"/>
          </w:tcPr>
          <w:p w14:paraId="57827FD6" w14:textId="6A809891" w:rsidR="00101CD9" w:rsidRDefault="00101CD9" w:rsidP="00101CD9">
            <w:pPr>
              <w:widowControl/>
              <w:rPr>
                <w:rFonts w:ascii="標楷體" w:eastAsia="標楷體" w:hAnsi="標楷體" w:hint="eastAsia"/>
              </w:rPr>
            </w:pPr>
            <w:r>
              <w:rPr>
                <w:rFonts w:ascii="標楷體" w:eastAsia="標楷體" w:hAnsi="標楷體" w:hint="eastAsia"/>
              </w:rPr>
              <w:t>3.魚料理腥味依舊還是有，改成炸魚排是否能夠改善其異味。</w:t>
            </w:r>
          </w:p>
        </w:tc>
        <w:tc>
          <w:tcPr>
            <w:tcW w:w="7484" w:type="dxa"/>
            <w:gridSpan w:val="3"/>
          </w:tcPr>
          <w:p w14:paraId="446F21EA" w14:textId="33BFA18E" w:rsidR="00101CD9" w:rsidRDefault="00101CD9" w:rsidP="00101CD9">
            <w:pPr>
              <w:widowControl/>
              <w:rPr>
                <w:rFonts w:ascii="標楷體" w:eastAsia="標楷體" w:hAnsi="標楷體" w:hint="eastAsia"/>
              </w:rPr>
            </w:pPr>
            <w:r>
              <w:rPr>
                <w:rFonts w:ascii="標楷體" w:eastAsia="標楷體" w:hAnsi="標楷體" w:hint="eastAsia"/>
              </w:rPr>
              <w:t>3.我們所使用之魚類皆為政府核准之溯源水產品。針對部分魚料理仍有腥味的反應，我們已要求廚房強化去腥處理流程，並將部分魚類餐點調整為烤魚排或酥炸魚排等形式，在不影響營養價值與食安的前提下，提升整體接受度與口感。</w:t>
            </w:r>
          </w:p>
        </w:tc>
      </w:tr>
      <w:tr w:rsidR="00101CD9" w14:paraId="190F612E" w14:textId="77777777" w:rsidTr="00044025">
        <w:tc>
          <w:tcPr>
            <w:tcW w:w="704" w:type="dxa"/>
            <w:vMerge/>
          </w:tcPr>
          <w:p w14:paraId="6CB97199" w14:textId="77777777" w:rsidR="00101CD9" w:rsidRDefault="00101CD9" w:rsidP="00101CD9">
            <w:pPr>
              <w:rPr>
                <w:rFonts w:ascii="標楷體" w:eastAsia="標楷體" w:hAnsi="標楷體" w:hint="eastAsia"/>
                <w:bCs/>
                <w:szCs w:val="24"/>
              </w:rPr>
            </w:pPr>
          </w:p>
        </w:tc>
        <w:tc>
          <w:tcPr>
            <w:tcW w:w="2268" w:type="dxa"/>
            <w:gridSpan w:val="2"/>
          </w:tcPr>
          <w:p w14:paraId="2147EA9A" w14:textId="4CEEF76B" w:rsidR="00101CD9" w:rsidRDefault="00101CD9" w:rsidP="00101CD9">
            <w:pPr>
              <w:widowControl/>
              <w:rPr>
                <w:rFonts w:ascii="標楷體" w:eastAsia="標楷體" w:hAnsi="標楷體" w:hint="eastAsia"/>
              </w:rPr>
            </w:pPr>
            <w:r>
              <w:rPr>
                <w:rFonts w:ascii="標楷體" w:eastAsia="標楷體" w:hAnsi="標楷體" w:hint="eastAsia"/>
              </w:rPr>
              <w:t>4.鐵飯匙盛飯容易黏著飯粒，煩請更換飯匙</w:t>
            </w:r>
            <w:r>
              <w:rPr>
                <w:rFonts w:ascii="標楷體" w:eastAsia="標楷體" w:hAnsi="標楷體" w:hint="eastAsia"/>
              </w:rPr>
              <w:br/>
            </w:r>
          </w:p>
        </w:tc>
        <w:tc>
          <w:tcPr>
            <w:tcW w:w="7484" w:type="dxa"/>
            <w:gridSpan w:val="3"/>
          </w:tcPr>
          <w:p w14:paraId="5EFFDEB3" w14:textId="03AF45D6" w:rsidR="00101CD9" w:rsidRDefault="00101CD9" w:rsidP="00101CD9">
            <w:pPr>
              <w:widowControl/>
              <w:rPr>
                <w:rFonts w:ascii="標楷體" w:eastAsia="標楷體" w:hAnsi="標楷體" w:hint="eastAsia"/>
              </w:rPr>
            </w:pPr>
            <w:r>
              <w:rPr>
                <w:rFonts w:ascii="標楷體" w:eastAsia="標楷體" w:hAnsi="標楷體" w:hint="eastAsia"/>
              </w:rPr>
              <w:t>4.針對鐵飯匙沾黏的問題，我們了解到，過去使用的塑膠飯匙在使用過程中曾發生斷裂狀況，因此我們改用了白鐵飯匙，也大大提升食物衛生及安全性，我們會持續檢查白鐵飯匙的設計與使用情況，尋求更好的解決方案，以減少飯粒的沾黏問題，提升學生的用餐體驗。</w:t>
            </w:r>
          </w:p>
        </w:tc>
      </w:tr>
      <w:tr w:rsidR="00101CD9" w14:paraId="1D0D2766" w14:textId="77777777" w:rsidTr="00044025">
        <w:tc>
          <w:tcPr>
            <w:tcW w:w="704" w:type="dxa"/>
            <w:vMerge/>
          </w:tcPr>
          <w:p w14:paraId="15B2F0ED" w14:textId="77777777" w:rsidR="00101CD9" w:rsidRDefault="00101CD9" w:rsidP="00101CD9">
            <w:pPr>
              <w:rPr>
                <w:rFonts w:ascii="標楷體" w:eastAsia="標楷體" w:hAnsi="標楷體" w:hint="eastAsia"/>
                <w:bCs/>
                <w:szCs w:val="24"/>
              </w:rPr>
            </w:pPr>
          </w:p>
        </w:tc>
        <w:tc>
          <w:tcPr>
            <w:tcW w:w="2268" w:type="dxa"/>
            <w:gridSpan w:val="2"/>
          </w:tcPr>
          <w:p w14:paraId="0CD17A02" w14:textId="7BA4348B" w:rsidR="00101CD9" w:rsidRDefault="00101CD9" w:rsidP="00101CD9">
            <w:pPr>
              <w:widowControl/>
              <w:rPr>
                <w:rFonts w:ascii="標楷體" w:eastAsia="標楷體" w:hAnsi="標楷體" w:hint="eastAsia"/>
              </w:rPr>
            </w:pPr>
            <w:r>
              <w:rPr>
                <w:rFonts w:ascii="標楷體" w:eastAsia="標楷體" w:hAnsi="標楷體" w:hint="eastAsia"/>
              </w:rPr>
              <w:t>5.米飯有時候比較溼軟</w:t>
            </w:r>
          </w:p>
        </w:tc>
        <w:tc>
          <w:tcPr>
            <w:tcW w:w="7484" w:type="dxa"/>
            <w:gridSpan w:val="3"/>
          </w:tcPr>
          <w:p w14:paraId="5B426442" w14:textId="0F5B928A" w:rsidR="00101CD9" w:rsidRDefault="00101CD9" w:rsidP="00101CD9">
            <w:pPr>
              <w:widowControl/>
              <w:rPr>
                <w:rFonts w:ascii="標楷體" w:eastAsia="標楷體" w:hAnsi="標楷體" w:hint="eastAsia"/>
              </w:rPr>
            </w:pPr>
            <w:r>
              <w:rPr>
                <w:rFonts w:ascii="標楷體" w:eastAsia="標楷體" w:hAnsi="標楷體" w:hint="eastAsia"/>
              </w:rPr>
              <w:t>5.已調整煮飯的水量與蒸煮時間，並於飯出爐後進行鬆飯處理，以提供濕潤度適中、粒粒分明的口感。</w:t>
            </w:r>
          </w:p>
        </w:tc>
      </w:tr>
      <w:tr w:rsidR="00101CD9" w14:paraId="7A9B8CEF" w14:textId="77777777" w:rsidTr="00044025">
        <w:tc>
          <w:tcPr>
            <w:tcW w:w="704" w:type="dxa"/>
            <w:vMerge/>
          </w:tcPr>
          <w:p w14:paraId="57CA6D8E" w14:textId="77777777" w:rsidR="00101CD9" w:rsidRDefault="00101CD9" w:rsidP="00101CD9">
            <w:pPr>
              <w:rPr>
                <w:rFonts w:ascii="標楷體" w:eastAsia="標楷體" w:hAnsi="標楷體" w:hint="eastAsia"/>
                <w:bCs/>
                <w:szCs w:val="24"/>
              </w:rPr>
            </w:pPr>
          </w:p>
        </w:tc>
        <w:tc>
          <w:tcPr>
            <w:tcW w:w="2977" w:type="dxa"/>
            <w:gridSpan w:val="3"/>
          </w:tcPr>
          <w:p w14:paraId="0BD9D374" w14:textId="63CF5442" w:rsidR="00101CD9" w:rsidRDefault="00101CD9" w:rsidP="00101CD9">
            <w:pPr>
              <w:widowControl/>
              <w:rPr>
                <w:rFonts w:ascii="標楷體" w:eastAsia="標楷體" w:hAnsi="標楷體" w:hint="eastAsia"/>
              </w:rPr>
            </w:pPr>
            <w:r>
              <w:rPr>
                <w:rFonts w:ascii="標楷體" w:eastAsia="標楷體" w:hAnsi="標楷體" w:hint="eastAsia"/>
              </w:rPr>
              <w:t>6.喜歡菜色：招牌三杯雞、香酥炸雞腿、蒲燒鯛</w:t>
            </w:r>
          </w:p>
        </w:tc>
        <w:tc>
          <w:tcPr>
            <w:tcW w:w="6775" w:type="dxa"/>
            <w:gridSpan w:val="2"/>
          </w:tcPr>
          <w:p w14:paraId="3E91CE13" w14:textId="71B27286" w:rsidR="00101CD9" w:rsidRDefault="00101CD9" w:rsidP="00101CD9">
            <w:pPr>
              <w:widowControl/>
              <w:rPr>
                <w:rFonts w:ascii="標楷體" w:eastAsia="標楷體" w:hAnsi="標楷體" w:hint="eastAsia"/>
              </w:rPr>
            </w:pPr>
            <w:r>
              <w:rPr>
                <w:rFonts w:ascii="標楷體" w:eastAsia="標楷體" w:hAnsi="標楷體" w:hint="eastAsia"/>
              </w:rPr>
              <w:t>6.我們將持續安排這類受歡迎的菜色，並適時調整口味與輪替頻率，讓用餐更有期待感。</w:t>
            </w:r>
          </w:p>
        </w:tc>
      </w:tr>
    </w:tbl>
    <w:p w14:paraId="76D1065B" w14:textId="65E0609C" w:rsidR="00A47B5B" w:rsidRPr="000C0B9D" w:rsidRDefault="00F90BF1" w:rsidP="00CB2BEC">
      <w:pPr>
        <w:rPr>
          <w:rFonts w:ascii="標楷體" w:eastAsia="標楷體" w:hAnsi="標楷體"/>
          <w:bCs/>
          <w:szCs w:val="24"/>
        </w:rPr>
      </w:pPr>
      <w:r w:rsidRPr="00476246">
        <w:rPr>
          <w:b/>
          <w:noProof/>
          <w:sz w:val="20"/>
          <w:szCs w:val="20"/>
        </w:rPr>
        <w:drawing>
          <wp:anchor distT="0" distB="0" distL="114300" distR="114300" simplePos="0" relativeHeight="251709440" behindDoc="1" locked="0" layoutInCell="1" allowOverlap="1" wp14:anchorId="0FBEC5D9" wp14:editId="30CDB283">
            <wp:simplePos x="0" y="0"/>
            <wp:positionH relativeFrom="column">
              <wp:posOffset>4787900</wp:posOffset>
            </wp:positionH>
            <wp:positionV relativeFrom="paragraph">
              <wp:posOffset>50800</wp:posOffset>
            </wp:positionV>
            <wp:extent cx="1697355" cy="379730"/>
            <wp:effectExtent l="0" t="0" r="0" b="1270"/>
            <wp:wrapTight wrapText="bothSides">
              <wp:wrapPolygon edited="0">
                <wp:start x="0" y="0"/>
                <wp:lineTo x="0" y="20589"/>
                <wp:lineTo x="21333" y="20589"/>
                <wp:lineTo x="21333"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7355" cy="379730"/>
                    </a:xfrm>
                    <a:prstGeom prst="rect">
                      <a:avLst/>
                    </a:prstGeom>
                  </pic:spPr>
                </pic:pic>
              </a:graphicData>
            </a:graphic>
            <wp14:sizeRelH relativeFrom="margin">
              <wp14:pctWidth>0</wp14:pctWidth>
            </wp14:sizeRelH>
            <wp14:sizeRelV relativeFrom="margin">
              <wp14:pctHeight>0</wp14:pctHeight>
            </wp14:sizeRelV>
          </wp:anchor>
        </w:drawing>
      </w:r>
    </w:p>
    <w:p w14:paraId="420C6F29" w14:textId="77777777" w:rsidR="005E6DB8" w:rsidRPr="00A3754E" w:rsidRDefault="005E6DB8" w:rsidP="005E6DB8">
      <w:pPr>
        <w:pStyle w:val="a3"/>
        <w:ind w:leftChars="0" w:left="0"/>
        <w:rPr>
          <w:rFonts w:ascii="標楷體" w:eastAsia="標楷體" w:hAnsi="標楷體"/>
          <w:bCs/>
          <w:szCs w:val="24"/>
          <w:bdr w:val="single" w:sz="4" w:space="0" w:color="auto"/>
        </w:rPr>
      </w:pPr>
      <w:r w:rsidRPr="00A3754E">
        <w:rPr>
          <w:rFonts w:ascii="標楷體" w:eastAsia="標楷體" w:hAnsi="標楷體" w:hint="eastAsia"/>
          <w:bCs/>
          <w:szCs w:val="24"/>
          <w:bdr w:val="single" w:sz="4" w:space="0" w:color="auto"/>
        </w:rPr>
        <w:t>午秘回覆</w:t>
      </w:r>
    </w:p>
    <w:p w14:paraId="72115088" w14:textId="77777777" w:rsidR="005E6DB8" w:rsidRDefault="005E6DB8" w:rsidP="005E6DB8">
      <w:pPr>
        <w:pStyle w:val="a3"/>
        <w:numPr>
          <w:ilvl w:val="0"/>
          <w:numId w:val="13"/>
        </w:numPr>
        <w:ind w:leftChars="0"/>
        <w:rPr>
          <w:rFonts w:ascii="標楷體" w:eastAsia="標楷體" w:hAnsi="標楷體"/>
          <w:bCs/>
          <w:szCs w:val="24"/>
        </w:rPr>
      </w:pPr>
      <w:r>
        <w:rPr>
          <w:rFonts w:ascii="標楷體" w:eastAsia="標楷體" w:hAnsi="標楷體" w:hint="eastAsia"/>
          <w:bCs/>
          <w:szCs w:val="24"/>
        </w:rPr>
        <w:t>菜色部分：班級或同仁若發現當天菜色過油、過鹹、過淡、飯過硬、過軟、飯量不足的情形，請立即與午秘聯繫，午秘會立即通知廠商改進。</w:t>
      </w:r>
    </w:p>
    <w:p w14:paraId="1D4B6D0A" w14:textId="77777777" w:rsidR="005E6DB8" w:rsidRDefault="005E6DB8" w:rsidP="005E6DB8">
      <w:pPr>
        <w:pStyle w:val="a3"/>
        <w:numPr>
          <w:ilvl w:val="0"/>
          <w:numId w:val="13"/>
        </w:numPr>
        <w:ind w:leftChars="0"/>
        <w:rPr>
          <w:rFonts w:ascii="標楷體" w:eastAsia="標楷體" w:hAnsi="標楷體"/>
          <w:bCs/>
          <w:szCs w:val="24"/>
        </w:rPr>
      </w:pPr>
      <w:r>
        <w:rPr>
          <w:rFonts w:ascii="標楷體" w:eastAsia="標楷體" w:hAnsi="標楷體" w:hint="eastAsia"/>
          <w:bCs/>
          <w:szCs w:val="24"/>
        </w:rPr>
        <w:t>菜溫部分：午秘每日會抽檢一個班級測試溫度，若溫度未達標準，午秘會立即通知廠商改善。</w:t>
      </w:r>
    </w:p>
    <w:p w14:paraId="71A2E761" w14:textId="77777777" w:rsidR="005E6DB8" w:rsidRDefault="005E6DB8" w:rsidP="005E6DB8">
      <w:pPr>
        <w:pStyle w:val="a3"/>
        <w:numPr>
          <w:ilvl w:val="0"/>
          <w:numId w:val="13"/>
        </w:numPr>
        <w:ind w:leftChars="0"/>
        <w:rPr>
          <w:rFonts w:ascii="標楷體" w:eastAsia="標楷體" w:hAnsi="標楷體"/>
          <w:bCs/>
          <w:szCs w:val="24"/>
        </w:rPr>
      </w:pPr>
      <w:r>
        <w:rPr>
          <w:rFonts w:ascii="標楷體" w:eastAsia="標楷體" w:hAnsi="標楷體" w:hint="eastAsia"/>
          <w:bCs/>
          <w:szCs w:val="24"/>
        </w:rPr>
        <w:t>甜湯部分：依照教育局規定，營養午餐一周只能提供一次甜湯，且不能提供冰品。</w:t>
      </w:r>
    </w:p>
    <w:p w14:paraId="119370C6" w14:textId="77777777" w:rsidR="005E6DB8" w:rsidRDefault="005E6DB8" w:rsidP="005E6DB8">
      <w:pPr>
        <w:pStyle w:val="a3"/>
        <w:numPr>
          <w:ilvl w:val="0"/>
          <w:numId w:val="13"/>
        </w:numPr>
        <w:ind w:leftChars="0"/>
        <w:rPr>
          <w:rFonts w:ascii="標楷體" w:eastAsia="標楷體" w:hAnsi="標楷體"/>
          <w:bCs/>
          <w:szCs w:val="24"/>
        </w:rPr>
      </w:pPr>
      <w:r>
        <w:rPr>
          <w:rFonts w:ascii="標楷體" w:eastAsia="標楷體" w:hAnsi="標楷體" w:hint="eastAsia"/>
          <w:bCs/>
          <w:szCs w:val="24"/>
        </w:rPr>
        <w:t>魚類料理：依據農委會規定，每周必須提供一次魚類料理當主菜，午秘會要求廠商盡量使用腥味較少的魚種，且烹調上能蓋過腥味的料理方式，希望師生能夠喜歡。</w:t>
      </w:r>
    </w:p>
    <w:p w14:paraId="605A0B35" w14:textId="77777777" w:rsidR="005E6DB8" w:rsidRDefault="005E6DB8" w:rsidP="005E6DB8">
      <w:pPr>
        <w:pStyle w:val="a3"/>
        <w:numPr>
          <w:ilvl w:val="0"/>
          <w:numId w:val="13"/>
        </w:numPr>
        <w:ind w:leftChars="0"/>
        <w:rPr>
          <w:rFonts w:ascii="標楷體" w:eastAsia="標楷體" w:hAnsi="標楷體"/>
          <w:bCs/>
          <w:szCs w:val="24"/>
        </w:rPr>
      </w:pPr>
      <w:r>
        <w:rPr>
          <w:rFonts w:ascii="標楷體" w:eastAsia="標楷體" w:hAnsi="標楷體" w:hint="eastAsia"/>
          <w:bCs/>
          <w:szCs w:val="24"/>
        </w:rPr>
        <w:t>另備調味料部分：為保證用餐的安全，營養午餐不宜另備調料，師生若有口味上的特殊需求，請自備調料。</w:t>
      </w:r>
    </w:p>
    <w:p w14:paraId="796CE1B1" w14:textId="77777777" w:rsidR="005E6DB8" w:rsidRPr="00A3754E" w:rsidRDefault="005E6DB8" w:rsidP="005E6DB8">
      <w:pPr>
        <w:pStyle w:val="a3"/>
        <w:numPr>
          <w:ilvl w:val="0"/>
          <w:numId w:val="13"/>
        </w:numPr>
        <w:ind w:leftChars="0"/>
        <w:rPr>
          <w:rFonts w:ascii="標楷體" w:eastAsia="標楷體" w:hAnsi="標楷體" w:hint="eastAsia"/>
          <w:bCs/>
          <w:szCs w:val="24"/>
        </w:rPr>
      </w:pPr>
      <w:r>
        <w:rPr>
          <w:rFonts w:ascii="標楷體" w:eastAsia="標楷體" w:hAnsi="標楷體" w:hint="eastAsia"/>
          <w:bCs/>
          <w:szCs w:val="24"/>
        </w:rPr>
        <w:t>素食蛋類料理標示：素食每周有一道含蛋料理，午秘盡量會提早做標示，如有遺漏，請提醒。</w:t>
      </w:r>
    </w:p>
    <w:p w14:paraId="611B43A7" w14:textId="77777777" w:rsidR="005E6DB8" w:rsidRDefault="005E6DB8" w:rsidP="005E6DB8">
      <w:pPr>
        <w:rPr>
          <w:b/>
          <w:szCs w:val="24"/>
        </w:rPr>
      </w:pPr>
    </w:p>
    <w:p w14:paraId="6DFF3D59" w14:textId="77777777" w:rsidR="005E6DB8" w:rsidRPr="00C06B41" w:rsidRDefault="005E6DB8" w:rsidP="005E6DB8">
      <w:pPr>
        <w:rPr>
          <w:b/>
          <w:szCs w:val="24"/>
        </w:rPr>
      </w:pPr>
      <w:r w:rsidRPr="00C06B41">
        <w:rPr>
          <w:rFonts w:hint="eastAsia"/>
          <w:b/>
          <w:szCs w:val="24"/>
        </w:rPr>
        <w:t>請上午餐教育資源網了解更多午餐</w:t>
      </w:r>
      <w:r>
        <w:rPr>
          <w:rFonts w:hint="eastAsia"/>
          <w:b/>
          <w:szCs w:val="24"/>
        </w:rPr>
        <w:t>相關</w:t>
      </w:r>
      <w:r w:rsidRPr="00C06B41">
        <w:rPr>
          <w:rFonts w:hint="eastAsia"/>
          <w:b/>
          <w:szCs w:val="24"/>
        </w:rPr>
        <w:t>資訊</w:t>
      </w:r>
      <w:r>
        <w:rPr>
          <w:rFonts w:hint="eastAsia"/>
          <w:b/>
          <w:szCs w:val="24"/>
        </w:rPr>
        <w:t xml:space="preserve">                               </w:t>
      </w:r>
    </w:p>
    <w:p w14:paraId="73E17DCF" w14:textId="77777777" w:rsidR="005E6DB8" w:rsidRDefault="005E6DB8" w:rsidP="005E6DB8">
      <w:pPr>
        <w:pStyle w:val="Web"/>
        <w:spacing w:before="0" w:beforeAutospacing="0" w:after="0" w:afterAutospacing="0"/>
        <w:ind w:left="709" w:hangingChars="295" w:hanging="709"/>
        <w:rPr>
          <w:rFonts w:ascii="標楷體" w:eastAsia="標楷體" w:hAnsi="標楷體"/>
          <w:bCs/>
        </w:rPr>
      </w:pPr>
      <w:r>
        <w:rPr>
          <w:b/>
          <w:noProof/>
        </w:rPr>
        <w:drawing>
          <wp:anchor distT="0" distB="0" distL="114300" distR="114300" simplePos="0" relativeHeight="251719680" behindDoc="1" locked="0" layoutInCell="1" allowOverlap="1" wp14:anchorId="3901F032" wp14:editId="1A687772">
            <wp:simplePos x="0" y="0"/>
            <wp:positionH relativeFrom="column">
              <wp:posOffset>50800</wp:posOffset>
            </wp:positionH>
            <wp:positionV relativeFrom="paragraph">
              <wp:posOffset>73660</wp:posOffset>
            </wp:positionV>
            <wp:extent cx="781050" cy="781050"/>
            <wp:effectExtent l="0" t="0" r="0" b="0"/>
            <wp:wrapTight wrapText="bothSides">
              <wp:wrapPolygon edited="0">
                <wp:start x="0" y="0"/>
                <wp:lineTo x="0" y="21073"/>
                <wp:lineTo x="21073" y="21073"/>
                <wp:lineTo x="21073"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p>
    <w:p w14:paraId="2CA45F6B" w14:textId="77777777" w:rsidR="005E6DB8" w:rsidRDefault="005E6DB8" w:rsidP="005E6DB8">
      <w:pPr>
        <w:pStyle w:val="Web"/>
        <w:spacing w:before="0" w:beforeAutospacing="0" w:after="0" w:afterAutospacing="0"/>
        <w:ind w:left="708" w:hangingChars="295" w:hanging="708"/>
        <w:jc w:val="right"/>
        <w:rPr>
          <w:rFonts w:ascii="標楷體" w:eastAsia="標楷體" w:hAnsi="標楷體"/>
          <w:bCs/>
        </w:rPr>
      </w:pPr>
      <w:r w:rsidRPr="00476246">
        <w:rPr>
          <w:noProof/>
        </w:rPr>
        <w:drawing>
          <wp:anchor distT="0" distB="0" distL="114300" distR="114300" simplePos="0" relativeHeight="251718656" behindDoc="0" locked="0" layoutInCell="1" allowOverlap="1" wp14:anchorId="34BB1C9E" wp14:editId="0945A8D3">
            <wp:simplePos x="0" y="0"/>
            <wp:positionH relativeFrom="column">
              <wp:posOffset>5206365</wp:posOffset>
            </wp:positionH>
            <wp:positionV relativeFrom="paragraph">
              <wp:posOffset>17145</wp:posOffset>
            </wp:positionV>
            <wp:extent cx="1510030" cy="897255"/>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45779" b="56135" l="37827" r="44924"/>
                              </a14:imgEffect>
                            </a14:imgLayer>
                          </a14:imgProps>
                        </a:ext>
                        <a:ext uri="{28A0092B-C50C-407E-A947-70E740481C1C}">
                          <a14:useLocalDpi xmlns:a14="http://schemas.microsoft.com/office/drawing/2010/main" val="0"/>
                        </a:ext>
                      </a:extLst>
                    </a:blip>
                    <a:srcRect l="36940" t="44484" r="54189" b="42570"/>
                    <a:stretch/>
                  </pic:blipFill>
                  <pic:spPr bwMode="auto">
                    <a:xfrm>
                      <a:off x="0" y="0"/>
                      <a:ext cx="1510030" cy="897255"/>
                    </a:xfrm>
                    <a:prstGeom prst="rect">
                      <a:avLst/>
                    </a:prstGeom>
                    <a:ln>
                      <a:noFill/>
                    </a:ln>
                    <a:extLst>
                      <a:ext uri="{53640926-AAD7-44D8-BBD7-CCE9431645EC}">
                        <a14:shadowObscured xmlns:a14="http://schemas.microsoft.com/office/drawing/2010/main"/>
                      </a:ext>
                    </a:extLst>
                  </pic:spPr>
                </pic:pic>
              </a:graphicData>
            </a:graphic>
          </wp:anchor>
        </w:drawing>
      </w:r>
    </w:p>
    <w:p w14:paraId="38ED5108" w14:textId="77777777" w:rsidR="005E6DB8" w:rsidRDefault="005E6DB8" w:rsidP="005E6DB8">
      <w:pPr>
        <w:pStyle w:val="Web"/>
        <w:spacing w:before="0" w:beforeAutospacing="0" w:after="0" w:afterAutospacing="0"/>
        <w:ind w:left="708" w:hangingChars="295" w:hanging="708"/>
        <w:jc w:val="right"/>
        <w:rPr>
          <w:rFonts w:ascii="標楷體" w:eastAsia="標楷體" w:hAnsi="標楷體"/>
          <w:bCs/>
        </w:rPr>
      </w:pPr>
      <w:r>
        <w:rPr>
          <w:rFonts w:ascii="標楷體" w:eastAsia="標楷體" w:hAnsi="標楷體" w:hint="eastAsia"/>
          <w:bCs/>
        </w:rPr>
        <w:t>中興國中總務處</w:t>
      </w:r>
    </w:p>
    <w:p w14:paraId="034A6C7D" w14:textId="77777777" w:rsidR="005E6DB8" w:rsidRDefault="005E6DB8" w:rsidP="005E6DB8">
      <w:pPr>
        <w:pStyle w:val="Web"/>
        <w:spacing w:before="0" w:beforeAutospacing="0" w:after="0" w:afterAutospacing="0"/>
        <w:ind w:left="708" w:hangingChars="295" w:hanging="708"/>
        <w:jc w:val="right"/>
        <w:rPr>
          <w:rFonts w:ascii="標楷體" w:eastAsia="標楷體" w:hAnsi="標楷體" w:hint="eastAsia"/>
          <w:bCs/>
        </w:rPr>
      </w:pPr>
      <w:r>
        <w:rPr>
          <w:rFonts w:ascii="標楷體" w:eastAsia="標楷體" w:hAnsi="標楷體" w:hint="eastAsia"/>
          <w:bCs/>
        </w:rPr>
        <w:t>114.5.20</w:t>
      </w:r>
    </w:p>
    <w:p w14:paraId="59309CF3" w14:textId="72FA3995" w:rsidR="005E6DB8" w:rsidRDefault="005E6DB8" w:rsidP="005E6DB8">
      <w:pPr>
        <w:pStyle w:val="Web"/>
        <w:spacing w:before="0" w:beforeAutospacing="0" w:after="0" w:afterAutospacing="0"/>
        <w:ind w:left="708" w:hangingChars="295" w:hanging="708"/>
        <w:rPr>
          <w:rFonts w:ascii="標楷體" w:eastAsia="標楷體" w:hAnsi="標楷體"/>
          <w:bCs/>
        </w:rPr>
      </w:pPr>
    </w:p>
    <w:p w14:paraId="047FFB19" w14:textId="3CD0AC33" w:rsidR="00260D46" w:rsidRDefault="00260D46" w:rsidP="005E6DB8">
      <w:pPr>
        <w:pStyle w:val="Web"/>
        <w:spacing w:before="0" w:beforeAutospacing="0" w:after="0" w:afterAutospacing="0"/>
        <w:ind w:left="708" w:hangingChars="295" w:hanging="708"/>
        <w:rPr>
          <w:rFonts w:ascii="標楷體" w:eastAsia="標楷體" w:hAnsi="標楷體"/>
          <w:bCs/>
        </w:rPr>
      </w:pPr>
    </w:p>
    <w:p w14:paraId="2C6AEA42" w14:textId="1CA9B5A1" w:rsidR="00260D46" w:rsidRDefault="00260D46" w:rsidP="005E6DB8">
      <w:pPr>
        <w:pStyle w:val="Web"/>
        <w:spacing w:before="0" w:beforeAutospacing="0" w:after="0" w:afterAutospacing="0"/>
        <w:ind w:left="708" w:hangingChars="295" w:hanging="708"/>
        <w:rPr>
          <w:rFonts w:ascii="標楷體" w:eastAsia="標楷體" w:hAnsi="標楷體"/>
          <w:bCs/>
        </w:rPr>
      </w:pPr>
    </w:p>
    <w:p w14:paraId="35A99830" w14:textId="464033D7" w:rsidR="00260D46" w:rsidRDefault="00260D46" w:rsidP="005E6DB8">
      <w:pPr>
        <w:pStyle w:val="Web"/>
        <w:spacing w:before="0" w:beforeAutospacing="0" w:after="0" w:afterAutospacing="0"/>
        <w:ind w:left="708" w:hangingChars="295" w:hanging="708"/>
        <w:rPr>
          <w:rFonts w:ascii="標楷體" w:eastAsia="標楷體" w:hAnsi="標楷體"/>
          <w:bCs/>
        </w:rPr>
      </w:pPr>
    </w:p>
    <w:p w14:paraId="2811A71C" w14:textId="48449525" w:rsidR="00260D46" w:rsidRDefault="00260D46" w:rsidP="005E6DB8">
      <w:pPr>
        <w:pStyle w:val="Web"/>
        <w:spacing w:before="0" w:beforeAutospacing="0" w:after="0" w:afterAutospacing="0"/>
        <w:ind w:left="708" w:hangingChars="295" w:hanging="708"/>
        <w:rPr>
          <w:rFonts w:ascii="標楷體" w:eastAsia="標楷體" w:hAnsi="標楷體"/>
          <w:bCs/>
        </w:rPr>
      </w:pPr>
    </w:p>
    <w:p w14:paraId="0A1A7A38" w14:textId="34CF7EA7" w:rsidR="00260D46" w:rsidRDefault="00260D46" w:rsidP="005E6DB8">
      <w:pPr>
        <w:pStyle w:val="Web"/>
        <w:spacing w:before="0" w:beforeAutospacing="0" w:after="0" w:afterAutospacing="0"/>
        <w:ind w:left="708" w:hangingChars="295" w:hanging="708"/>
        <w:rPr>
          <w:rFonts w:ascii="標楷體" w:eastAsia="標楷體" w:hAnsi="標楷體"/>
          <w:bCs/>
        </w:rPr>
      </w:pPr>
    </w:p>
    <w:p w14:paraId="0DDB7513" w14:textId="62887950" w:rsidR="00260D46" w:rsidRPr="004E3C53" w:rsidRDefault="00260D46" w:rsidP="00260D46">
      <w:pPr>
        <w:spacing w:line="0" w:lineRule="atLeast"/>
        <w:rPr>
          <w:b/>
          <w:sz w:val="28"/>
          <w:szCs w:val="28"/>
        </w:rPr>
      </w:pPr>
      <w:r w:rsidRPr="004E3C53">
        <w:rPr>
          <w:rFonts w:hint="eastAsia"/>
          <w:b/>
          <w:szCs w:val="24"/>
          <w:bdr w:val="single" w:sz="4" w:space="0" w:color="auto"/>
        </w:rPr>
        <w:lastRenderedPageBreak/>
        <w:t>各項評分總表</w:t>
      </w:r>
      <w:r>
        <w:rPr>
          <w:rFonts w:hint="eastAsia"/>
          <w:b/>
          <w:szCs w:val="24"/>
        </w:rPr>
        <w:t xml:space="preserve">                   </w:t>
      </w:r>
      <w:r>
        <w:rPr>
          <w:rFonts w:hint="eastAsia"/>
          <w:b/>
          <w:sz w:val="28"/>
          <w:szCs w:val="28"/>
        </w:rPr>
        <w:t>4</w:t>
      </w:r>
      <w:r w:rsidRPr="004E3C53">
        <w:rPr>
          <w:rFonts w:hint="eastAsia"/>
          <w:b/>
          <w:sz w:val="28"/>
          <w:szCs w:val="28"/>
        </w:rPr>
        <w:t>月份午餐滿意度調查結果</w:t>
      </w:r>
    </w:p>
    <w:tbl>
      <w:tblPr>
        <w:tblW w:w="10485" w:type="dxa"/>
        <w:tblLayout w:type="fixed"/>
        <w:tblCellMar>
          <w:left w:w="28" w:type="dxa"/>
          <w:right w:w="28" w:type="dxa"/>
        </w:tblCellMar>
        <w:tblLook w:val="04A0" w:firstRow="1" w:lastRow="0" w:firstColumn="1" w:lastColumn="0" w:noHBand="0" w:noVBand="1"/>
      </w:tblPr>
      <w:tblGrid>
        <w:gridCol w:w="1838"/>
        <w:gridCol w:w="939"/>
        <w:gridCol w:w="939"/>
        <w:gridCol w:w="939"/>
        <w:gridCol w:w="939"/>
        <w:gridCol w:w="939"/>
        <w:gridCol w:w="939"/>
        <w:gridCol w:w="939"/>
        <w:gridCol w:w="940"/>
        <w:gridCol w:w="1134"/>
      </w:tblGrid>
      <w:tr w:rsidR="00260D46" w:rsidRPr="00F90BF1" w14:paraId="6C4C1C51" w14:textId="77777777" w:rsidTr="00260D46">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1CEE5" w14:textId="77777777" w:rsidR="00260D46" w:rsidRPr="00F90BF1" w:rsidRDefault="00260D46" w:rsidP="00557D42">
            <w:pPr>
              <w:widowControl/>
              <w:jc w:val="center"/>
              <w:rPr>
                <w:rFonts w:ascii="細明體" w:eastAsia="細明體" w:hAnsi="細明體" w:cs="Arial"/>
                <w:color w:val="000000"/>
                <w:kern w:val="0"/>
                <w:szCs w:val="24"/>
              </w:rPr>
            </w:pPr>
            <w:r w:rsidRPr="00F90BF1">
              <w:rPr>
                <w:rFonts w:ascii="細明體" w:eastAsia="細明體" w:hAnsi="細明體" w:cs="Arial" w:hint="eastAsia"/>
                <w:color w:val="000000"/>
                <w:kern w:val="0"/>
                <w:szCs w:val="24"/>
              </w:rPr>
              <w:t>廠商</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001AF499" w14:textId="5C57A9CB" w:rsidR="00260D46" w:rsidRPr="00F90BF1" w:rsidRDefault="00260D46" w:rsidP="00260D46">
            <w:pPr>
              <w:widowControl/>
              <w:spacing w:line="0" w:lineRule="atLeast"/>
              <w:rPr>
                <w:rFonts w:ascii="Arial" w:eastAsia="新細明體" w:hAnsi="Arial" w:cs="Arial" w:hint="eastAsia"/>
                <w:color w:val="000000"/>
                <w:kern w:val="0"/>
                <w:sz w:val="20"/>
                <w:szCs w:val="20"/>
              </w:rPr>
            </w:pPr>
            <w:r w:rsidRPr="00F90BF1">
              <w:rPr>
                <w:rFonts w:ascii="Arial" w:eastAsia="新細明體" w:hAnsi="Arial" w:cs="Arial"/>
                <w:color w:val="000000"/>
                <w:kern w:val="0"/>
                <w:sz w:val="20"/>
                <w:szCs w:val="20"/>
              </w:rPr>
              <w:t>飯的口感</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2526370C" w14:textId="3A3B59EB" w:rsidR="00260D46" w:rsidRPr="00F90BF1" w:rsidRDefault="00260D46" w:rsidP="00260D46">
            <w:pPr>
              <w:widowControl/>
              <w:spacing w:line="0" w:lineRule="atLeast"/>
              <w:rPr>
                <w:rFonts w:ascii="Arial" w:eastAsia="新細明體" w:hAnsi="Arial" w:cs="Arial"/>
                <w:color w:val="000000"/>
                <w:kern w:val="0"/>
                <w:sz w:val="20"/>
                <w:szCs w:val="20"/>
              </w:rPr>
            </w:pPr>
            <w:r w:rsidRPr="00F90BF1">
              <w:rPr>
                <w:rFonts w:ascii="Arial" w:eastAsia="新細明體" w:hAnsi="Arial" w:cs="Arial"/>
                <w:color w:val="000000"/>
                <w:kern w:val="0"/>
                <w:sz w:val="20"/>
                <w:szCs w:val="20"/>
              </w:rPr>
              <w:t>飯量足夠</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461A9A4E" w14:textId="0C035273" w:rsidR="00260D46" w:rsidRPr="00F90BF1" w:rsidRDefault="00260D46" w:rsidP="00260D46">
            <w:pPr>
              <w:widowControl/>
              <w:spacing w:line="0" w:lineRule="atLeast"/>
              <w:rPr>
                <w:rFonts w:ascii="Arial" w:eastAsia="新細明體" w:hAnsi="Arial" w:cs="Arial"/>
                <w:color w:val="000000"/>
                <w:kern w:val="0"/>
                <w:sz w:val="20"/>
                <w:szCs w:val="20"/>
              </w:rPr>
            </w:pPr>
            <w:r w:rsidRPr="00F90BF1">
              <w:rPr>
                <w:rFonts w:ascii="Arial" w:eastAsia="新細明體" w:hAnsi="Arial" w:cs="Arial"/>
                <w:color w:val="000000"/>
                <w:kern w:val="0"/>
                <w:sz w:val="20"/>
                <w:szCs w:val="20"/>
              </w:rPr>
              <w:t>菜色喜好</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059E8D7D" w14:textId="04A82A10" w:rsidR="00260D46" w:rsidRPr="00F90BF1" w:rsidRDefault="00260D46" w:rsidP="00260D46">
            <w:pPr>
              <w:widowControl/>
              <w:spacing w:line="0" w:lineRule="atLeast"/>
              <w:rPr>
                <w:rFonts w:ascii="Arial" w:eastAsia="新細明體" w:hAnsi="Arial" w:cs="Arial"/>
                <w:color w:val="000000"/>
                <w:kern w:val="0"/>
                <w:sz w:val="20"/>
                <w:szCs w:val="20"/>
              </w:rPr>
            </w:pPr>
            <w:r w:rsidRPr="00F90BF1">
              <w:rPr>
                <w:rFonts w:ascii="Arial" w:eastAsia="新細明體" w:hAnsi="Arial" w:cs="Arial"/>
                <w:color w:val="000000"/>
                <w:kern w:val="0"/>
                <w:sz w:val="20"/>
                <w:szCs w:val="20"/>
              </w:rPr>
              <w:t>菜色變化</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2EA69E26" w14:textId="79BAA012" w:rsidR="00260D46" w:rsidRPr="00F90BF1" w:rsidRDefault="00260D46" w:rsidP="00260D46">
            <w:pPr>
              <w:widowControl/>
              <w:spacing w:line="0" w:lineRule="atLeast"/>
              <w:rPr>
                <w:rFonts w:ascii="Arial" w:eastAsia="新細明體" w:hAnsi="Arial" w:cs="Arial"/>
                <w:color w:val="000000"/>
                <w:kern w:val="0"/>
                <w:sz w:val="20"/>
                <w:szCs w:val="20"/>
              </w:rPr>
            </w:pPr>
            <w:r w:rsidRPr="00F90BF1">
              <w:rPr>
                <w:rFonts w:ascii="Arial" w:eastAsia="新細明體" w:hAnsi="Arial" w:cs="Arial"/>
                <w:color w:val="000000"/>
                <w:kern w:val="0"/>
                <w:sz w:val="20"/>
                <w:szCs w:val="20"/>
              </w:rPr>
              <w:t>菜的鹹淡</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490DD1F3" w14:textId="42624F00" w:rsidR="00260D46" w:rsidRPr="00F90BF1" w:rsidRDefault="00260D46" w:rsidP="00260D46">
            <w:pPr>
              <w:widowControl/>
              <w:spacing w:line="0" w:lineRule="atLeast"/>
              <w:rPr>
                <w:rFonts w:ascii="Arial" w:eastAsia="新細明體" w:hAnsi="Arial" w:cs="Arial"/>
                <w:color w:val="000000"/>
                <w:kern w:val="0"/>
                <w:sz w:val="20"/>
                <w:szCs w:val="20"/>
              </w:rPr>
            </w:pPr>
            <w:r w:rsidRPr="00F90BF1">
              <w:rPr>
                <w:rFonts w:ascii="Arial" w:eastAsia="新細明體" w:hAnsi="Arial" w:cs="Arial"/>
                <w:color w:val="000000"/>
                <w:kern w:val="0"/>
                <w:sz w:val="20"/>
                <w:szCs w:val="20"/>
              </w:rPr>
              <w:t>菜油膩性</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323C2F52" w14:textId="309F6A6E" w:rsidR="00260D46" w:rsidRPr="00F90BF1" w:rsidRDefault="00260D46" w:rsidP="00260D46">
            <w:pPr>
              <w:widowControl/>
              <w:spacing w:line="0" w:lineRule="atLeast"/>
              <w:rPr>
                <w:rFonts w:ascii="Arial" w:eastAsia="新細明體" w:hAnsi="Arial" w:cs="Arial"/>
                <w:color w:val="000000"/>
                <w:kern w:val="0"/>
                <w:sz w:val="20"/>
                <w:szCs w:val="20"/>
              </w:rPr>
            </w:pPr>
            <w:r w:rsidRPr="00F90BF1">
              <w:rPr>
                <w:rFonts w:ascii="Arial" w:eastAsia="新細明體" w:hAnsi="Arial" w:cs="Arial"/>
                <w:color w:val="000000"/>
                <w:kern w:val="0"/>
                <w:sz w:val="20"/>
                <w:szCs w:val="20"/>
              </w:rPr>
              <w:t>飯菜衛生</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9F020AC" w14:textId="441FC22C" w:rsidR="00260D46" w:rsidRPr="00F90BF1" w:rsidRDefault="00260D46" w:rsidP="00260D46">
            <w:pPr>
              <w:widowControl/>
              <w:spacing w:line="0" w:lineRule="atLeast"/>
              <w:rPr>
                <w:rFonts w:ascii="Arial" w:eastAsia="新細明體" w:hAnsi="Arial" w:cs="Arial"/>
                <w:color w:val="000000"/>
                <w:kern w:val="0"/>
                <w:sz w:val="20"/>
                <w:szCs w:val="20"/>
              </w:rPr>
            </w:pPr>
            <w:r w:rsidRPr="00F90BF1">
              <w:rPr>
                <w:rFonts w:ascii="Arial" w:eastAsia="新細明體" w:hAnsi="Arial" w:cs="Arial"/>
                <w:color w:val="000000"/>
                <w:kern w:val="0"/>
                <w:sz w:val="20"/>
                <w:szCs w:val="20"/>
              </w:rPr>
              <w:t>午餐熱度</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C22560E" w14:textId="7E68AF23" w:rsidR="00260D46" w:rsidRPr="00F90BF1" w:rsidRDefault="00260D46" w:rsidP="00260D46">
            <w:pPr>
              <w:widowControl/>
              <w:spacing w:line="0" w:lineRule="atLeast"/>
              <w:rPr>
                <w:rFonts w:ascii="Arial" w:eastAsia="新細明體" w:hAnsi="Arial" w:cs="Arial"/>
                <w:color w:val="000000"/>
                <w:kern w:val="0"/>
                <w:sz w:val="20"/>
                <w:szCs w:val="20"/>
              </w:rPr>
            </w:pPr>
            <w:r w:rsidRPr="00F90BF1">
              <w:rPr>
                <w:rFonts w:ascii="Arial" w:eastAsia="新細明體" w:hAnsi="Arial" w:cs="Arial"/>
                <w:color w:val="000000"/>
                <w:kern w:val="0"/>
                <w:sz w:val="20"/>
                <w:szCs w:val="20"/>
              </w:rPr>
              <w:t>整體滿意度</w:t>
            </w:r>
          </w:p>
        </w:tc>
      </w:tr>
      <w:tr w:rsidR="00260D46" w:rsidRPr="00F90BF1" w14:paraId="5FB35ED4" w14:textId="77777777" w:rsidTr="00260D46">
        <w:trPr>
          <w:trHeight w:val="31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EE74956" w14:textId="77777777" w:rsidR="00260D46" w:rsidRPr="00F90BF1" w:rsidRDefault="00260D46" w:rsidP="00557D42">
            <w:pPr>
              <w:widowControl/>
              <w:rPr>
                <w:rFonts w:ascii="Arial" w:eastAsia="新細明體" w:hAnsi="Arial" w:cs="Arial"/>
                <w:color w:val="000000"/>
                <w:kern w:val="0"/>
                <w:szCs w:val="24"/>
              </w:rPr>
            </w:pPr>
            <w:r w:rsidRPr="00F90BF1">
              <w:rPr>
                <w:rFonts w:ascii="Arial" w:eastAsia="新細明體" w:hAnsi="Arial" w:cs="Arial"/>
                <w:color w:val="000000"/>
                <w:kern w:val="0"/>
                <w:szCs w:val="24"/>
              </w:rPr>
              <w:t>7</w:t>
            </w:r>
            <w:r w:rsidRPr="00F90BF1">
              <w:rPr>
                <w:rFonts w:ascii="Arial" w:eastAsia="新細明體" w:hAnsi="Arial" w:cs="Arial"/>
                <w:color w:val="000000"/>
                <w:kern w:val="0"/>
                <w:szCs w:val="24"/>
              </w:rPr>
              <w:t>年級好鮮</w:t>
            </w:r>
          </w:p>
        </w:tc>
        <w:tc>
          <w:tcPr>
            <w:tcW w:w="939" w:type="dxa"/>
            <w:tcBorders>
              <w:top w:val="nil"/>
              <w:left w:val="nil"/>
              <w:bottom w:val="single" w:sz="4" w:space="0" w:color="auto"/>
              <w:right w:val="single" w:sz="4" w:space="0" w:color="auto"/>
            </w:tcBorders>
            <w:shd w:val="clear" w:color="auto" w:fill="auto"/>
            <w:noWrap/>
            <w:vAlign w:val="bottom"/>
            <w:hideMark/>
          </w:tcPr>
          <w:p w14:paraId="49F53019"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3.1</w:t>
            </w:r>
          </w:p>
        </w:tc>
        <w:tc>
          <w:tcPr>
            <w:tcW w:w="939" w:type="dxa"/>
            <w:tcBorders>
              <w:top w:val="nil"/>
              <w:left w:val="nil"/>
              <w:bottom w:val="single" w:sz="4" w:space="0" w:color="auto"/>
              <w:right w:val="single" w:sz="4" w:space="0" w:color="auto"/>
            </w:tcBorders>
            <w:shd w:val="clear" w:color="auto" w:fill="auto"/>
            <w:noWrap/>
            <w:vAlign w:val="bottom"/>
            <w:hideMark/>
          </w:tcPr>
          <w:p w14:paraId="5E431056"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939" w:type="dxa"/>
            <w:tcBorders>
              <w:top w:val="nil"/>
              <w:left w:val="nil"/>
              <w:bottom w:val="single" w:sz="4" w:space="0" w:color="auto"/>
              <w:right w:val="single" w:sz="4" w:space="0" w:color="auto"/>
            </w:tcBorders>
            <w:shd w:val="clear" w:color="auto" w:fill="auto"/>
            <w:noWrap/>
            <w:vAlign w:val="bottom"/>
            <w:hideMark/>
          </w:tcPr>
          <w:p w14:paraId="4DD6AA9A"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3.0</w:t>
            </w:r>
          </w:p>
        </w:tc>
        <w:tc>
          <w:tcPr>
            <w:tcW w:w="939" w:type="dxa"/>
            <w:tcBorders>
              <w:top w:val="nil"/>
              <w:left w:val="nil"/>
              <w:bottom w:val="single" w:sz="4" w:space="0" w:color="auto"/>
              <w:right w:val="single" w:sz="4" w:space="0" w:color="auto"/>
            </w:tcBorders>
            <w:shd w:val="clear" w:color="auto" w:fill="auto"/>
            <w:noWrap/>
            <w:vAlign w:val="bottom"/>
            <w:hideMark/>
          </w:tcPr>
          <w:p w14:paraId="3F5BBD59"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3.0</w:t>
            </w:r>
          </w:p>
        </w:tc>
        <w:tc>
          <w:tcPr>
            <w:tcW w:w="939" w:type="dxa"/>
            <w:tcBorders>
              <w:top w:val="nil"/>
              <w:left w:val="nil"/>
              <w:bottom w:val="single" w:sz="4" w:space="0" w:color="auto"/>
              <w:right w:val="single" w:sz="4" w:space="0" w:color="auto"/>
            </w:tcBorders>
            <w:shd w:val="clear" w:color="auto" w:fill="auto"/>
            <w:noWrap/>
            <w:vAlign w:val="bottom"/>
            <w:hideMark/>
          </w:tcPr>
          <w:p w14:paraId="3D7BCC49"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2.9</w:t>
            </w:r>
          </w:p>
        </w:tc>
        <w:tc>
          <w:tcPr>
            <w:tcW w:w="939" w:type="dxa"/>
            <w:tcBorders>
              <w:top w:val="nil"/>
              <w:left w:val="nil"/>
              <w:bottom w:val="single" w:sz="4" w:space="0" w:color="auto"/>
              <w:right w:val="single" w:sz="4" w:space="0" w:color="auto"/>
            </w:tcBorders>
            <w:shd w:val="clear" w:color="auto" w:fill="auto"/>
            <w:noWrap/>
            <w:vAlign w:val="bottom"/>
            <w:hideMark/>
          </w:tcPr>
          <w:p w14:paraId="5158D4E6"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2.6</w:t>
            </w:r>
          </w:p>
        </w:tc>
        <w:tc>
          <w:tcPr>
            <w:tcW w:w="939" w:type="dxa"/>
            <w:tcBorders>
              <w:top w:val="nil"/>
              <w:left w:val="nil"/>
              <w:bottom w:val="single" w:sz="4" w:space="0" w:color="auto"/>
              <w:right w:val="single" w:sz="4" w:space="0" w:color="auto"/>
            </w:tcBorders>
            <w:shd w:val="clear" w:color="auto" w:fill="auto"/>
            <w:noWrap/>
            <w:vAlign w:val="bottom"/>
            <w:hideMark/>
          </w:tcPr>
          <w:p w14:paraId="57EC673A"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940" w:type="dxa"/>
            <w:tcBorders>
              <w:top w:val="nil"/>
              <w:left w:val="nil"/>
              <w:bottom w:val="single" w:sz="4" w:space="0" w:color="auto"/>
              <w:right w:val="single" w:sz="4" w:space="0" w:color="auto"/>
            </w:tcBorders>
            <w:shd w:val="clear" w:color="auto" w:fill="auto"/>
            <w:noWrap/>
            <w:vAlign w:val="bottom"/>
            <w:hideMark/>
          </w:tcPr>
          <w:p w14:paraId="2340F696"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1134" w:type="dxa"/>
            <w:tcBorders>
              <w:top w:val="nil"/>
              <w:left w:val="nil"/>
              <w:bottom w:val="single" w:sz="4" w:space="0" w:color="auto"/>
              <w:right w:val="single" w:sz="4" w:space="0" w:color="auto"/>
            </w:tcBorders>
            <w:shd w:val="clear" w:color="auto" w:fill="auto"/>
            <w:noWrap/>
            <w:vAlign w:val="bottom"/>
            <w:hideMark/>
          </w:tcPr>
          <w:p w14:paraId="0E409C28"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r>
      <w:tr w:rsidR="00260D46" w:rsidRPr="00F90BF1" w14:paraId="18BCBE27" w14:textId="77777777" w:rsidTr="00260D46">
        <w:trPr>
          <w:trHeight w:val="31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49E2F9" w14:textId="77777777" w:rsidR="00260D46" w:rsidRPr="00F90BF1" w:rsidRDefault="00260D46" w:rsidP="00557D42">
            <w:pPr>
              <w:widowControl/>
              <w:rPr>
                <w:rFonts w:ascii="Arial" w:eastAsia="新細明體" w:hAnsi="Arial" w:cs="Arial"/>
                <w:color w:val="000000"/>
                <w:kern w:val="0"/>
                <w:szCs w:val="24"/>
              </w:rPr>
            </w:pPr>
            <w:r w:rsidRPr="00F90BF1">
              <w:rPr>
                <w:rFonts w:ascii="Arial" w:eastAsia="新細明體" w:hAnsi="Arial" w:cs="Arial"/>
                <w:color w:val="000000"/>
                <w:kern w:val="0"/>
                <w:szCs w:val="24"/>
              </w:rPr>
              <w:t>8</w:t>
            </w:r>
            <w:r w:rsidRPr="00F90BF1">
              <w:rPr>
                <w:rFonts w:ascii="Arial" w:eastAsia="新細明體" w:hAnsi="Arial" w:cs="Arial"/>
                <w:color w:val="000000"/>
                <w:kern w:val="0"/>
                <w:szCs w:val="24"/>
              </w:rPr>
              <w:t>年級沅益</w:t>
            </w:r>
          </w:p>
        </w:tc>
        <w:tc>
          <w:tcPr>
            <w:tcW w:w="939" w:type="dxa"/>
            <w:tcBorders>
              <w:top w:val="nil"/>
              <w:left w:val="nil"/>
              <w:bottom w:val="single" w:sz="4" w:space="0" w:color="auto"/>
              <w:right w:val="single" w:sz="4" w:space="0" w:color="auto"/>
            </w:tcBorders>
            <w:shd w:val="clear" w:color="auto" w:fill="auto"/>
            <w:noWrap/>
            <w:vAlign w:val="bottom"/>
            <w:hideMark/>
          </w:tcPr>
          <w:p w14:paraId="5095633E"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bottom"/>
            <w:hideMark/>
          </w:tcPr>
          <w:p w14:paraId="0E0D13DF"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3.8</w:t>
            </w:r>
          </w:p>
        </w:tc>
        <w:tc>
          <w:tcPr>
            <w:tcW w:w="939" w:type="dxa"/>
            <w:tcBorders>
              <w:top w:val="nil"/>
              <w:left w:val="nil"/>
              <w:bottom w:val="single" w:sz="4" w:space="0" w:color="auto"/>
              <w:right w:val="single" w:sz="4" w:space="0" w:color="auto"/>
            </w:tcBorders>
            <w:shd w:val="clear" w:color="auto" w:fill="auto"/>
            <w:noWrap/>
            <w:vAlign w:val="bottom"/>
            <w:hideMark/>
          </w:tcPr>
          <w:p w14:paraId="26C01D64"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3.2</w:t>
            </w:r>
          </w:p>
        </w:tc>
        <w:tc>
          <w:tcPr>
            <w:tcW w:w="939" w:type="dxa"/>
            <w:tcBorders>
              <w:top w:val="nil"/>
              <w:left w:val="nil"/>
              <w:bottom w:val="single" w:sz="4" w:space="0" w:color="auto"/>
              <w:right w:val="single" w:sz="4" w:space="0" w:color="auto"/>
            </w:tcBorders>
            <w:shd w:val="clear" w:color="auto" w:fill="auto"/>
            <w:noWrap/>
            <w:vAlign w:val="bottom"/>
            <w:hideMark/>
          </w:tcPr>
          <w:p w14:paraId="333454D4"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c>
          <w:tcPr>
            <w:tcW w:w="939" w:type="dxa"/>
            <w:tcBorders>
              <w:top w:val="nil"/>
              <w:left w:val="nil"/>
              <w:bottom w:val="single" w:sz="4" w:space="0" w:color="auto"/>
              <w:right w:val="single" w:sz="4" w:space="0" w:color="auto"/>
            </w:tcBorders>
            <w:shd w:val="clear" w:color="auto" w:fill="auto"/>
            <w:noWrap/>
            <w:vAlign w:val="bottom"/>
            <w:hideMark/>
          </w:tcPr>
          <w:p w14:paraId="79A71823"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c>
          <w:tcPr>
            <w:tcW w:w="939" w:type="dxa"/>
            <w:tcBorders>
              <w:top w:val="nil"/>
              <w:left w:val="nil"/>
              <w:bottom w:val="single" w:sz="4" w:space="0" w:color="auto"/>
              <w:right w:val="single" w:sz="4" w:space="0" w:color="auto"/>
            </w:tcBorders>
            <w:shd w:val="clear" w:color="auto" w:fill="auto"/>
            <w:noWrap/>
            <w:vAlign w:val="bottom"/>
            <w:hideMark/>
          </w:tcPr>
          <w:p w14:paraId="1A55EFBA"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939" w:type="dxa"/>
            <w:tcBorders>
              <w:top w:val="nil"/>
              <w:left w:val="nil"/>
              <w:bottom w:val="single" w:sz="4" w:space="0" w:color="auto"/>
              <w:right w:val="single" w:sz="4" w:space="0" w:color="auto"/>
            </w:tcBorders>
            <w:shd w:val="clear" w:color="auto" w:fill="auto"/>
            <w:noWrap/>
            <w:vAlign w:val="bottom"/>
            <w:hideMark/>
          </w:tcPr>
          <w:p w14:paraId="6DDA7388"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3.7</w:t>
            </w:r>
          </w:p>
        </w:tc>
        <w:tc>
          <w:tcPr>
            <w:tcW w:w="940" w:type="dxa"/>
            <w:tcBorders>
              <w:top w:val="nil"/>
              <w:left w:val="nil"/>
              <w:bottom w:val="single" w:sz="4" w:space="0" w:color="auto"/>
              <w:right w:val="single" w:sz="4" w:space="0" w:color="auto"/>
            </w:tcBorders>
            <w:shd w:val="clear" w:color="auto" w:fill="auto"/>
            <w:noWrap/>
            <w:vAlign w:val="bottom"/>
            <w:hideMark/>
          </w:tcPr>
          <w:p w14:paraId="708F14C0"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3.7</w:t>
            </w:r>
          </w:p>
        </w:tc>
        <w:tc>
          <w:tcPr>
            <w:tcW w:w="1134" w:type="dxa"/>
            <w:tcBorders>
              <w:top w:val="nil"/>
              <w:left w:val="nil"/>
              <w:bottom w:val="single" w:sz="4" w:space="0" w:color="auto"/>
              <w:right w:val="single" w:sz="4" w:space="0" w:color="auto"/>
            </w:tcBorders>
            <w:shd w:val="clear" w:color="auto" w:fill="auto"/>
            <w:noWrap/>
            <w:vAlign w:val="bottom"/>
            <w:hideMark/>
          </w:tcPr>
          <w:p w14:paraId="3C1BFCC4"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r>
      <w:tr w:rsidR="00260D46" w:rsidRPr="00F90BF1" w14:paraId="3B5E9FA5" w14:textId="77777777" w:rsidTr="00260D46">
        <w:trPr>
          <w:trHeight w:val="212"/>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D79492" w14:textId="77777777" w:rsidR="00260D46" w:rsidRPr="00F90BF1" w:rsidRDefault="00260D46" w:rsidP="00557D42">
            <w:pPr>
              <w:widowControl/>
              <w:rPr>
                <w:rFonts w:ascii="Arial" w:eastAsia="新細明體" w:hAnsi="Arial" w:cs="Arial"/>
                <w:color w:val="000000"/>
                <w:kern w:val="0"/>
                <w:szCs w:val="24"/>
              </w:rPr>
            </w:pPr>
            <w:r w:rsidRPr="00F90BF1">
              <w:rPr>
                <w:rFonts w:ascii="Arial" w:eastAsia="新細明體" w:hAnsi="Arial" w:cs="Arial" w:hint="eastAsia"/>
                <w:color w:val="000000"/>
                <w:kern w:val="0"/>
                <w:szCs w:val="24"/>
              </w:rPr>
              <w:t>9</w:t>
            </w:r>
            <w:r w:rsidRPr="00F90BF1">
              <w:rPr>
                <w:rFonts w:ascii="Arial" w:eastAsia="新細明體" w:hAnsi="Arial" w:cs="Arial" w:hint="eastAsia"/>
                <w:color w:val="000000"/>
                <w:kern w:val="0"/>
                <w:szCs w:val="24"/>
              </w:rPr>
              <w:t>年級皇佳</w:t>
            </w:r>
          </w:p>
        </w:tc>
        <w:tc>
          <w:tcPr>
            <w:tcW w:w="939" w:type="dxa"/>
            <w:tcBorders>
              <w:top w:val="nil"/>
              <w:left w:val="nil"/>
              <w:bottom w:val="single" w:sz="4" w:space="0" w:color="auto"/>
              <w:right w:val="single" w:sz="4" w:space="0" w:color="auto"/>
            </w:tcBorders>
            <w:shd w:val="clear" w:color="auto" w:fill="auto"/>
            <w:noWrap/>
            <w:vAlign w:val="bottom"/>
            <w:hideMark/>
          </w:tcPr>
          <w:p w14:paraId="386B5392" w14:textId="77777777" w:rsidR="00260D46" w:rsidRPr="00F90BF1" w:rsidRDefault="00260D46" w:rsidP="00557D42">
            <w:pPr>
              <w:widowControl/>
              <w:jc w:val="center"/>
              <w:rPr>
                <w:rFonts w:ascii="Arial" w:eastAsia="新細明體" w:hAnsi="Arial" w:cs="Arial" w:hint="eastAsia"/>
                <w:color w:val="000000"/>
                <w:kern w:val="0"/>
                <w:szCs w:val="24"/>
              </w:rPr>
            </w:pPr>
            <w:r w:rsidRPr="00F90BF1">
              <w:rPr>
                <w:rFonts w:ascii="Arial" w:eastAsia="新細明體" w:hAnsi="Arial" w:cs="Arial"/>
                <w:color w:val="000000"/>
                <w:kern w:val="0"/>
                <w:szCs w:val="24"/>
              </w:rPr>
              <w:t>3.5</w:t>
            </w:r>
          </w:p>
        </w:tc>
        <w:tc>
          <w:tcPr>
            <w:tcW w:w="939" w:type="dxa"/>
            <w:tcBorders>
              <w:top w:val="nil"/>
              <w:left w:val="nil"/>
              <w:bottom w:val="single" w:sz="4" w:space="0" w:color="auto"/>
              <w:right w:val="single" w:sz="4" w:space="0" w:color="auto"/>
            </w:tcBorders>
            <w:shd w:val="clear" w:color="auto" w:fill="auto"/>
            <w:noWrap/>
            <w:vAlign w:val="bottom"/>
            <w:hideMark/>
          </w:tcPr>
          <w:p w14:paraId="0871DA2A"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c>
          <w:tcPr>
            <w:tcW w:w="939" w:type="dxa"/>
            <w:tcBorders>
              <w:top w:val="nil"/>
              <w:left w:val="nil"/>
              <w:bottom w:val="single" w:sz="4" w:space="0" w:color="auto"/>
              <w:right w:val="single" w:sz="4" w:space="0" w:color="auto"/>
            </w:tcBorders>
            <w:shd w:val="clear" w:color="auto" w:fill="auto"/>
            <w:noWrap/>
            <w:vAlign w:val="bottom"/>
            <w:hideMark/>
          </w:tcPr>
          <w:p w14:paraId="12CB33BC"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3.1</w:t>
            </w:r>
          </w:p>
        </w:tc>
        <w:tc>
          <w:tcPr>
            <w:tcW w:w="939" w:type="dxa"/>
            <w:tcBorders>
              <w:top w:val="nil"/>
              <w:left w:val="nil"/>
              <w:bottom w:val="single" w:sz="4" w:space="0" w:color="auto"/>
              <w:right w:val="single" w:sz="4" w:space="0" w:color="auto"/>
            </w:tcBorders>
            <w:shd w:val="clear" w:color="auto" w:fill="auto"/>
            <w:noWrap/>
            <w:vAlign w:val="bottom"/>
            <w:hideMark/>
          </w:tcPr>
          <w:p w14:paraId="188C68CC"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3.2</w:t>
            </w:r>
          </w:p>
        </w:tc>
        <w:tc>
          <w:tcPr>
            <w:tcW w:w="939" w:type="dxa"/>
            <w:tcBorders>
              <w:top w:val="nil"/>
              <w:left w:val="nil"/>
              <w:bottom w:val="single" w:sz="4" w:space="0" w:color="auto"/>
              <w:right w:val="single" w:sz="4" w:space="0" w:color="auto"/>
            </w:tcBorders>
            <w:shd w:val="clear" w:color="auto" w:fill="auto"/>
            <w:noWrap/>
            <w:vAlign w:val="bottom"/>
            <w:hideMark/>
          </w:tcPr>
          <w:p w14:paraId="5D9D281C"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c>
          <w:tcPr>
            <w:tcW w:w="939" w:type="dxa"/>
            <w:tcBorders>
              <w:top w:val="nil"/>
              <w:left w:val="nil"/>
              <w:bottom w:val="single" w:sz="4" w:space="0" w:color="auto"/>
              <w:right w:val="single" w:sz="4" w:space="0" w:color="auto"/>
            </w:tcBorders>
            <w:shd w:val="clear" w:color="auto" w:fill="auto"/>
            <w:noWrap/>
            <w:vAlign w:val="bottom"/>
            <w:hideMark/>
          </w:tcPr>
          <w:p w14:paraId="71189761"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3.1</w:t>
            </w:r>
          </w:p>
        </w:tc>
        <w:tc>
          <w:tcPr>
            <w:tcW w:w="939" w:type="dxa"/>
            <w:tcBorders>
              <w:top w:val="nil"/>
              <w:left w:val="nil"/>
              <w:bottom w:val="single" w:sz="4" w:space="0" w:color="auto"/>
              <w:right w:val="single" w:sz="4" w:space="0" w:color="auto"/>
            </w:tcBorders>
            <w:shd w:val="clear" w:color="auto" w:fill="auto"/>
            <w:noWrap/>
            <w:vAlign w:val="bottom"/>
            <w:hideMark/>
          </w:tcPr>
          <w:p w14:paraId="577462F1"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c>
          <w:tcPr>
            <w:tcW w:w="940" w:type="dxa"/>
            <w:tcBorders>
              <w:top w:val="nil"/>
              <w:left w:val="nil"/>
              <w:bottom w:val="single" w:sz="4" w:space="0" w:color="auto"/>
              <w:right w:val="single" w:sz="4" w:space="0" w:color="auto"/>
            </w:tcBorders>
            <w:shd w:val="clear" w:color="auto" w:fill="auto"/>
            <w:noWrap/>
            <w:vAlign w:val="bottom"/>
            <w:hideMark/>
          </w:tcPr>
          <w:p w14:paraId="27049763"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c>
          <w:tcPr>
            <w:tcW w:w="1134" w:type="dxa"/>
            <w:tcBorders>
              <w:top w:val="nil"/>
              <w:left w:val="nil"/>
              <w:bottom w:val="single" w:sz="4" w:space="0" w:color="auto"/>
              <w:right w:val="single" w:sz="4" w:space="0" w:color="auto"/>
            </w:tcBorders>
            <w:shd w:val="clear" w:color="auto" w:fill="auto"/>
            <w:noWrap/>
            <w:vAlign w:val="bottom"/>
            <w:hideMark/>
          </w:tcPr>
          <w:p w14:paraId="763070A7"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3.4</w:t>
            </w:r>
          </w:p>
        </w:tc>
      </w:tr>
      <w:tr w:rsidR="00260D46" w:rsidRPr="00F90BF1" w14:paraId="64433F3B" w14:textId="77777777" w:rsidTr="00260D46">
        <w:trPr>
          <w:trHeight w:val="34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1F42DA"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細明體" w:eastAsia="細明體" w:hAnsi="細明體" w:cs="Arial" w:hint="eastAsia"/>
                <w:color w:val="000000"/>
                <w:kern w:val="0"/>
                <w:szCs w:val="24"/>
              </w:rPr>
              <w:t>教師葷食</w:t>
            </w:r>
            <w:r w:rsidRPr="00F90BF1">
              <w:rPr>
                <w:rFonts w:ascii="Arial" w:eastAsia="新細明體" w:hAnsi="Arial" w:cs="Arial"/>
                <w:color w:val="000000"/>
                <w:kern w:val="0"/>
                <w:szCs w:val="24"/>
              </w:rPr>
              <w:t>(</w:t>
            </w:r>
            <w:r w:rsidRPr="00F90BF1">
              <w:rPr>
                <w:rFonts w:ascii="細明體" w:eastAsia="細明體" w:hAnsi="細明體" w:cs="Arial" w:hint="eastAsia"/>
                <w:color w:val="000000"/>
                <w:kern w:val="0"/>
                <w:szCs w:val="24"/>
              </w:rPr>
              <w:t>沅益</w:t>
            </w:r>
            <w:r w:rsidRPr="00F90BF1">
              <w:rPr>
                <w:rFonts w:ascii="Arial" w:eastAsia="新細明體" w:hAnsi="Arial" w:cs="Arial"/>
                <w:color w:val="000000"/>
                <w:kern w:val="0"/>
                <w:szCs w:val="24"/>
              </w:rPr>
              <w:t>)</w:t>
            </w:r>
          </w:p>
        </w:tc>
        <w:tc>
          <w:tcPr>
            <w:tcW w:w="939" w:type="dxa"/>
            <w:tcBorders>
              <w:top w:val="nil"/>
              <w:left w:val="nil"/>
              <w:bottom w:val="single" w:sz="4" w:space="0" w:color="auto"/>
              <w:right w:val="single" w:sz="4" w:space="0" w:color="auto"/>
            </w:tcBorders>
            <w:shd w:val="clear" w:color="auto" w:fill="auto"/>
            <w:noWrap/>
            <w:vAlign w:val="bottom"/>
            <w:hideMark/>
          </w:tcPr>
          <w:p w14:paraId="22546ABB"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bottom"/>
            <w:hideMark/>
          </w:tcPr>
          <w:p w14:paraId="1B8F50FE"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3.9</w:t>
            </w:r>
          </w:p>
        </w:tc>
        <w:tc>
          <w:tcPr>
            <w:tcW w:w="939" w:type="dxa"/>
            <w:tcBorders>
              <w:top w:val="nil"/>
              <w:left w:val="nil"/>
              <w:bottom w:val="single" w:sz="4" w:space="0" w:color="auto"/>
              <w:right w:val="single" w:sz="4" w:space="0" w:color="auto"/>
            </w:tcBorders>
            <w:shd w:val="clear" w:color="auto" w:fill="auto"/>
            <w:noWrap/>
            <w:vAlign w:val="bottom"/>
            <w:hideMark/>
          </w:tcPr>
          <w:p w14:paraId="6422D792"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c>
          <w:tcPr>
            <w:tcW w:w="939" w:type="dxa"/>
            <w:tcBorders>
              <w:top w:val="nil"/>
              <w:left w:val="nil"/>
              <w:bottom w:val="single" w:sz="4" w:space="0" w:color="auto"/>
              <w:right w:val="single" w:sz="4" w:space="0" w:color="auto"/>
            </w:tcBorders>
            <w:shd w:val="clear" w:color="auto" w:fill="auto"/>
            <w:noWrap/>
            <w:vAlign w:val="bottom"/>
            <w:hideMark/>
          </w:tcPr>
          <w:p w14:paraId="27B4D7D4"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bottom"/>
            <w:hideMark/>
          </w:tcPr>
          <w:p w14:paraId="5FC8A70C"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bottom"/>
            <w:hideMark/>
          </w:tcPr>
          <w:p w14:paraId="2FBD58B1"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3.5</w:t>
            </w:r>
          </w:p>
        </w:tc>
        <w:tc>
          <w:tcPr>
            <w:tcW w:w="939" w:type="dxa"/>
            <w:tcBorders>
              <w:top w:val="nil"/>
              <w:left w:val="nil"/>
              <w:bottom w:val="single" w:sz="4" w:space="0" w:color="auto"/>
              <w:right w:val="single" w:sz="4" w:space="0" w:color="auto"/>
            </w:tcBorders>
            <w:shd w:val="clear" w:color="auto" w:fill="auto"/>
            <w:noWrap/>
            <w:vAlign w:val="bottom"/>
            <w:hideMark/>
          </w:tcPr>
          <w:p w14:paraId="0E005645"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3.8</w:t>
            </w:r>
          </w:p>
        </w:tc>
        <w:tc>
          <w:tcPr>
            <w:tcW w:w="940" w:type="dxa"/>
            <w:tcBorders>
              <w:top w:val="nil"/>
              <w:left w:val="nil"/>
              <w:bottom w:val="single" w:sz="4" w:space="0" w:color="auto"/>
              <w:right w:val="single" w:sz="4" w:space="0" w:color="auto"/>
            </w:tcBorders>
            <w:shd w:val="clear" w:color="auto" w:fill="auto"/>
            <w:noWrap/>
            <w:vAlign w:val="bottom"/>
            <w:hideMark/>
          </w:tcPr>
          <w:p w14:paraId="3DFA51FC"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3.9</w:t>
            </w:r>
          </w:p>
        </w:tc>
        <w:tc>
          <w:tcPr>
            <w:tcW w:w="1134" w:type="dxa"/>
            <w:tcBorders>
              <w:top w:val="nil"/>
              <w:left w:val="nil"/>
              <w:bottom w:val="single" w:sz="4" w:space="0" w:color="auto"/>
              <w:right w:val="single" w:sz="4" w:space="0" w:color="auto"/>
            </w:tcBorders>
            <w:shd w:val="clear" w:color="auto" w:fill="auto"/>
            <w:noWrap/>
            <w:vAlign w:val="bottom"/>
            <w:hideMark/>
          </w:tcPr>
          <w:p w14:paraId="4727FDDF"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r>
      <w:tr w:rsidR="00260D46" w:rsidRPr="00F90BF1" w14:paraId="30E612DC" w14:textId="77777777" w:rsidTr="00260D46">
        <w:trPr>
          <w:trHeight w:val="34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02DDB7DE"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細明體" w:eastAsia="細明體" w:hAnsi="細明體" w:cs="Arial" w:hint="eastAsia"/>
                <w:color w:val="000000"/>
                <w:kern w:val="0"/>
                <w:szCs w:val="24"/>
              </w:rPr>
              <w:t>素食</w:t>
            </w:r>
            <w:r w:rsidRPr="00F90BF1">
              <w:rPr>
                <w:rFonts w:ascii="Arial" w:eastAsia="新細明體" w:hAnsi="Arial" w:cs="Arial"/>
                <w:color w:val="000000"/>
                <w:kern w:val="0"/>
                <w:szCs w:val="24"/>
              </w:rPr>
              <w:t>(</w:t>
            </w:r>
            <w:r w:rsidRPr="00F90BF1">
              <w:rPr>
                <w:rFonts w:ascii="細明體" w:eastAsia="細明體" w:hAnsi="細明體" w:cs="Arial" w:hint="eastAsia"/>
                <w:color w:val="000000"/>
                <w:kern w:val="0"/>
                <w:szCs w:val="24"/>
              </w:rPr>
              <w:t>沅益</w:t>
            </w:r>
            <w:r w:rsidRPr="00F90BF1">
              <w:rPr>
                <w:rFonts w:ascii="Arial" w:eastAsia="新細明體" w:hAnsi="Arial" w:cs="Arial"/>
                <w:color w:val="000000"/>
                <w:kern w:val="0"/>
                <w:szCs w:val="24"/>
              </w:rPr>
              <w:t>)</w:t>
            </w:r>
          </w:p>
        </w:tc>
        <w:tc>
          <w:tcPr>
            <w:tcW w:w="939" w:type="dxa"/>
            <w:tcBorders>
              <w:top w:val="nil"/>
              <w:left w:val="nil"/>
              <w:bottom w:val="single" w:sz="4" w:space="0" w:color="auto"/>
              <w:right w:val="single" w:sz="4" w:space="0" w:color="auto"/>
            </w:tcBorders>
            <w:shd w:val="clear" w:color="auto" w:fill="auto"/>
            <w:noWrap/>
            <w:vAlign w:val="center"/>
            <w:hideMark/>
          </w:tcPr>
          <w:p w14:paraId="0EE375AD"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3.7</w:t>
            </w:r>
          </w:p>
        </w:tc>
        <w:tc>
          <w:tcPr>
            <w:tcW w:w="939" w:type="dxa"/>
            <w:tcBorders>
              <w:top w:val="nil"/>
              <w:left w:val="nil"/>
              <w:bottom w:val="single" w:sz="4" w:space="0" w:color="auto"/>
              <w:right w:val="single" w:sz="4" w:space="0" w:color="auto"/>
            </w:tcBorders>
            <w:shd w:val="clear" w:color="auto" w:fill="auto"/>
            <w:noWrap/>
            <w:vAlign w:val="center"/>
            <w:hideMark/>
          </w:tcPr>
          <w:p w14:paraId="47261FE7"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4.0</w:t>
            </w:r>
          </w:p>
        </w:tc>
        <w:tc>
          <w:tcPr>
            <w:tcW w:w="939" w:type="dxa"/>
            <w:tcBorders>
              <w:top w:val="nil"/>
              <w:left w:val="nil"/>
              <w:bottom w:val="single" w:sz="4" w:space="0" w:color="auto"/>
              <w:right w:val="single" w:sz="4" w:space="0" w:color="auto"/>
            </w:tcBorders>
            <w:shd w:val="clear" w:color="auto" w:fill="auto"/>
            <w:noWrap/>
            <w:vAlign w:val="center"/>
            <w:hideMark/>
          </w:tcPr>
          <w:p w14:paraId="1CA2B849"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center"/>
            <w:hideMark/>
          </w:tcPr>
          <w:p w14:paraId="29849A6B"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3.6</w:t>
            </w:r>
          </w:p>
        </w:tc>
        <w:tc>
          <w:tcPr>
            <w:tcW w:w="939" w:type="dxa"/>
            <w:tcBorders>
              <w:top w:val="nil"/>
              <w:left w:val="nil"/>
              <w:bottom w:val="single" w:sz="4" w:space="0" w:color="auto"/>
              <w:right w:val="single" w:sz="4" w:space="0" w:color="auto"/>
            </w:tcBorders>
            <w:shd w:val="clear" w:color="auto" w:fill="auto"/>
            <w:noWrap/>
            <w:vAlign w:val="center"/>
            <w:hideMark/>
          </w:tcPr>
          <w:p w14:paraId="5F24C2CD"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3.7</w:t>
            </w:r>
          </w:p>
        </w:tc>
        <w:tc>
          <w:tcPr>
            <w:tcW w:w="939" w:type="dxa"/>
            <w:tcBorders>
              <w:top w:val="nil"/>
              <w:left w:val="nil"/>
              <w:bottom w:val="single" w:sz="4" w:space="0" w:color="auto"/>
              <w:right w:val="single" w:sz="4" w:space="0" w:color="auto"/>
            </w:tcBorders>
            <w:shd w:val="clear" w:color="auto" w:fill="auto"/>
            <w:noWrap/>
            <w:vAlign w:val="center"/>
            <w:hideMark/>
          </w:tcPr>
          <w:p w14:paraId="20521AB3"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3.3</w:t>
            </w:r>
          </w:p>
        </w:tc>
        <w:tc>
          <w:tcPr>
            <w:tcW w:w="939" w:type="dxa"/>
            <w:tcBorders>
              <w:top w:val="nil"/>
              <w:left w:val="nil"/>
              <w:bottom w:val="single" w:sz="4" w:space="0" w:color="auto"/>
              <w:right w:val="single" w:sz="4" w:space="0" w:color="auto"/>
            </w:tcBorders>
            <w:shd w:val="clear" w:color="auto" w:fill="auto"/>
            <w:noWrap/>
            <w:vAlign w:val="center"/>
            <w:hideMark/>
          </w:tcPr>
          <w:p w14:paraId="08D711E8"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4.1</w:t>
            </w:r>
          </w:p>
        </w:tc>
        <w:tc>
          <w:tcPr>
            <w:tcW w:w="940" w:type="dxa"/>
            <w:tcBorders>
              <w:top w:val="nil"/>
              <w:left w:val="nil"/>
              <w:bottom w:val="single" w:sz="4" w:space="0" w:color="auto"/>
              <w:right w:val="single" w:sz="4" w:space="0" w:color="auto"/>
            </w:tcBorders>
            <w:shd w:val="clear" w:color="auto" w:fill="auto"/>
            <w:noWrap/>
            <w:vAlign w:val="center"/>
            <w:hideMark/>
          </w:tcPr>
          <w:p w14:paraId="3DD6B2B2"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14:paraId="70922017" w14:textId="77777777" w:rsidR="00260D46" w:rsidRPr="00F90BF1" w:rsidRDefault="00260D46" w:rsidP="00557D42">
            <w:pPr>
              <w:widowControl/>
              <w:jc w:val="center"/>
              <w:rPr>
                <w:rFonts w:ascii="Arial" w:eastAsia="新細明體" w:hAnsi="Arial" w:cs="Arial"/>
                <w:color w:val="000000"/>
                <w:kern w:val="0"/>
                <w:szCs w:val="24"/>
              </w:rPr>
            </w:pPr>
            <w:r w:rsidRPr="00F90BF1">
              <w:rPr>
                <w:rFonts w:ascii="Arial" w:eastAsia="新細明體" w:hAnsi="Arial" w:cs="Arial"/>
                <w:color w:val="000000"/>
                <w:kern w:val="0"/>
                <w:szCs w:val="24"/>
              </w:rPr>
              <w:t>3.8</w:t>
            </w:r>
          </w:p>
        </w:tc>
      </w:tr>
    </w:tbl>
    <w:p w14:paraId="056E492F" w14:textId="77777777" w:rsidR="00260D46" w:rsidRPr="00EA1FF2" w:rsidRDefault="00260D46" w:rsidP="00260D46">
      <w:pPr>
        <w:spacing w:line="0" w:lineRule="atLeast"/>
        <w:rPr>
          <w:rFonts w:ascii="Microsoft JhengHei UI" w:eastAsia="Microsoft JhengHei UI" w:hAnsi="Microsoft JhengHei UI"/>
          <w:color w:val="333333"/>
          <w:szCs w:val="24"/>
          <w:shd w:val="clear" w:color="auto" w:fill="FEFEFE"/>
        </w:rPr>
      </w:pPr>
      <w:r w:rsidRPr="00EA1FF2">
        <w:rPr>
          <w:rFonts w:ascii="Microsoft JhengHei UI" w:eastAsia="Microsoft JhengHei UI" w:hAnsi="Microsoft JhengHei UI" w:hint="eastAsia"/>
          <w:color w:val="333333"/>
          <w:szCs w:val="24"/>
          <w:shd w:val="clear" w:color="auto" w:fill="FEFEFE"/>
        </w:rPr>
        <w:t>非常不喜歡1分、不喜歡2分、普通3分、喜歡4分、非常喜歡5分</w:t>
      </w:r>
    </w:p>
    <w:p w14:paraId="669EA7C7" w14:textId="16CFCE15" w:rsidR="0006143A" w:rsidRDefault="00FA29F1" w:rsidP="0006143A">
      <w:pPr>
        <w:rPr>
          <w:b/>
          <w:szCs w:val="24"/>
        </w:rPr>
      </w:pPr>
      <w:r w:rsidRPr="00557FAB">
        <w:rPr>
          <w:rFonts w:hint="eastAsia"/>
          <w:b/>
          <w:szCs w:val="24"/>
        </w:rPr>
        <w:t>7</w:t>
      </w:r>
      <w:r w:rsidRPr="00557FAB">
        <w:rPr>
          <w:rFonts w:hint="eastAsia"/>
          <w:b/>
          <w:szCs w:val="24"/>
        </w:rPr>
        <w:t>年級廠商</w:t>
      </w:r>
      <w:r w:rsidR="00C727C7" w:rsidRPr="00C727C7">
        <w:rPr>
          <w:rFonts w:hint="eastAsia"/>
          <w:b/>
          <w:szCs w:val="24"/>
        </w:rPr>
        <w:t>好鮮</w:t>
      </w:r>
      <w:r w:rsidRPr="00557FAB">
        <w:rPr>
          <w:rFonts w:hint="eastAsia"/>
          <w:b/>
          <w:szCs w:val="24"/>
        </w:rPr>
        <w:t>回覆</w:t>
      </w:r>
    </w:p>
    <w:tbl>
      <w:tblPr>
        <w:tblW w:w="10343" w:type="dxa"/>
        <w:tblLayout w:type="fixed"/>
        <w:tblCellMar>
          <w:left w:w="28" w:type="dxa"/>
          <w:right w:w="28" w:type="dxa"/>
        </w:tblCellMar>
        <w:tblLook w:val="04A0" w:firstRow="1" w:lastRow="0" w:firstColumn="1" w:lastColumn="0" w:noHBand="0" w:noVBand="1"/>
      </w:tblPr>
      <w:tblGrid>
        <w:gridCol w:w="656"/>
        <w:gridCol w:w="1891"/>
        <w:gridCol w:w="2126"/>
        <w:gridCol w:w="5670"/>
      </w:tblGrid>
      <w:tr w:rsidR="00260D46" w:rsidRPr="00873DC3" w14:paraId="4404D594" w14:textId="77777777" w:rsidTr="00260D46">
        <w:trPr>
          <w:trHeight w:val="50"/>
        </w:trPr>
        <w:tc>
          <w:tcPr>
            <w:tcW w:w="656" w:type="dxa"/>
            <w:tcBorders>
              <w:top w:val="single" w:sz="4" w:space="0" w:color="auto"/>
              <w:left w:val="single" w:sz="4" w:space="0" w:color="auto"/>
              <w:bottom w:val="single" w:sz="4" w:space="0" w:color="auto"/>
              <w:right w:val="single" w:sz="4" w:space="0" w:color="auto"/>
            </w:tcBorders>
            <w:vAlign w:val="center"/>
            <w:hideMark/>
          </w:tcPr>
          <w:p w14:paraId="5DC715AD" w14:textId="4449C622" w:rsidR="00260D46" w:rsidRPr="00101CD9" w:rsidRDefault="00260D46" w:rsidP="00101CD9">
            <w:pPr>
              <w:widowControl/>
              <w:rPr>
                <w:rFonts w:ascii="標楷體" w:eastAsia="標楷體" w:hAnsi="標楷體" w:cs="新細明體"/>
                <w:kern w:val="0"/>
                <w:szCs w:val="24"/>
              </w:rPr>
            </w:pPr>
            <w:r>
              <w:rPr>
                <w:rFonts w:ascii="標楷體" w:eastAsia="標楷體" w:hAnsi="標楷體" w:cs="新細明體" w:hint="eastAsia"/>
                <w:kern w:val="0"/>
                <w:szCs w:val="24"/>
              </w:rPr>
              <w:t>班級</w:t>
            </w:r>
          </w:p>
        </w:tc>
        <w:tc>
          <w:tcPr>
            <w:tcW w:w="4017" w:type="dxa"/>
            <w:gridSpan w:val="2"/>
            <w:tcBorders>
              <w:top w:val="single" w:sz="4" w:space="0" w:color="auto"/>
              <w:left w:val="single" w:sz="4" w:space="0" w:color="auto"/>
              <w:bottom w:val="single" w:sz="4" w:space="0" w:color="auto"/>
              <w:right w:val="single" w:sz="4" w:space="0" w:color="auto"/>
            </w:tcBorders>
            <w:vAlign w:val="center"/>
            <w:hideMark/>
          </w:tcPr>
          <w:p w14:paraId="3997868F" w14:textId="415ACB51" w:rsidR="00260D46" w:rsidRPr="00101CD9" w:rsidRDefault="00260D46" w:rsidP="00101CD9">
            <w:pPr>
              <w:widowControl/>
              <w:rPr>
                <w:rFonts w:ascii="標楷體" w:eastAsia="標楷體" w:hAnsi="標楷體" w:cs="新細明體"/>
                <w:kern w:val="0"/>
                <w:szCs w:val="24"/>
              </w:rPr>
            </w:pPr>
            <w:r>
              <w:rPr>
                <w:rFonts w:ascii="標楷體" w:eastAsia="標楷體" w:hAnsi="標楷體" w:cs="新細明體" w:hint="eastAsia"/>
                <w:kern w:val="0"/>
                <w:szCs w:val="24"/>
              </w:rPr>
              <w:t>建議</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511E755" w14:textId="75B6CA2F" w:rsidR="00260D46" w:rsidRPr="00101CD9" w:rsidRDefault="00260D46" w:rsidP="00101CD9">
            <w:pPr>
              <w:widowControl/>
              <w:rPr>
                <w:rFonts w:ascii="標楷體" w:eastAsia="標楷體" w:hAnsi="標楷體" w:cs="新細明體"/>
                <w:kern w:val="0"/>
                <w:szCs w:val="24"/>
              </w:rPr>
            </w:pPr>
            <w:r>
              <w:rPr>
                <w:rFonts w:ascii="標楷體" w:eastAsia="標楷體" w:hAnsi="標楷體" w:cs="新細明體" w:hint="eastAsia"/>
                <w:kern w:val="0"/>
                <w:szCs w:val="24"/>
              </w:rPr>
              <w:t>公司回覆</w:t>
            </w:r>
          </w:p>
        </w:tc>
      </w:tr>
      <w:tr w:rsidR="00260D46" w:rsidRPr="00873DC3" w14:paraId="77714ED0" w14:textId="77777777" w:rsidTr="00260D46">
        <w:trPr>
          <w:trHeight w:val="28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2616A" w14:textId="77777777" w:rsidR="00260D46" w:rsidRPr="00101CD9" w:rsidRDefault="00260D46" w:rsidP="00101CD9">
            <w:pPr>
              <w:widowControl/>
              <w:jc w:val="center"/>
              <w:rPr>
                <w:rFonts w:ascii="標楷體" w:eastAsia="標楷體" w:hAnsi="標楷體" w:cs="新細明體"/>
                <w:kern w:val="0"/>
                <w:szCs w:val="24"/>
              </w:rPr>
            </w:pPr>
            <w:r w:rsidRPr="00101CD9">
              <w:rPr>
                <w:rFonts w:ascii="標楷體" w:eastAsia="標楷體" w:hAnsi="標楷體" w:cs="新細明體" w:hint="eastAsia"/>
                <w:kern w:val="0"/>
                <w:szCs w:val="24"/>
              </w:rPr>
              <w:t>701</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FE066" w14:textId="77777777"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午餐不夠熱</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06813" w14:textId="7D4CBB22"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飯菜製備完成後成品一律放置保溫區維持溫度,出餐前放置保溫車保持食物熱度,到校後在來得及的情況下,調整下餐時間亦能維持食物的熱度。</w:t>
            </w:r>
          </w:p>
        </w:tc>
      </w:tr>
      <w:tr w:rsidR="00260D46" w:rsidRPr="00873DC3" w14:paraId="4DFC6320" w14:textId="77777777" w:rsidTr="00260D46">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9897B" w14:textId="77777777" w:rsidR="00260D46" w:rsidRPr="00101CD9" w:rsidRDefault="00260D46" w:rsidP="00101CD9">
            <w:pPr>
              <w:widowControl/>
              <w:jc w:val="center"/>
              <w:rPr>
                <w:rFonts w:ascii="標楷體" w:eastAsia="標楷體" w:hAnsi="標楷體" w:cs="新細明體" w:hint="eastAsia"/>
                <w:kern w:val="0"/>
                <w:szCs w:val="24"/>
              </w:rPr>
            </w:pPr>
            <w:r w:rsidRPr="00101CD9">
              <w:rPr>
                <w:rFonts w:ascii="標楷體" w:eastAsia="標楷體" w:hAnsi="標楷體" w:cs="新細明體" w:hint="eastAsia"/>
                <w:kern w:val="0"/>
                <w:szCs w:val="24"/>
              </w:rPr>
              <w:t>702</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C20B5" w14:textId="77777777"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飯菜熱ㄧ點</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58F7E3E" w14:textId="77777777" w:rsidR="00260D46" w:rsidRPr="00101CD9" w:rsidRDefault="00260D46" w:rsidP="00101CD9">
            <w:pPr>
              <w:widowControl/>
              <w:rPr>
                <w:rFonts w:ascii="標楷體" w:eastAsia="標楷體" w:hAnsi="標楷體" w:cs="新細明體"/>
                <w:kern w:val="0"/>
                <w:szCs w:val="24"/>
              </w:rPr>
            </w:pPr>
          </w:p>
        </w:tc>
      </w:tr>
      <w:tr w:rsidR="00260D46" w:rsidRPr="00873DC3" w14:paraId="7DC701E2" w14:textId="77777777" w:rsidTr="00260D46">
        <w:trPr>
          <w:trHeight w:val="37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3A18F" w14:textId="77777777" w:rsidR="00260D46" w:rsidRPr="00101CD9" w:rsidRDefault="00260D46" w:rsidP="00101CD9">
            <w:pPr>
              <w:widowControl/>
              <w:jc w:val="center"/>
              <w:rPr>
                <w:rFonts w:ascii="標楷體" w:eastAsia="標楷體" w:hAnsi="標楷體" w:cs="新細明體" w:hint="eastAsia"/>
                <w:kern w:val="0"/>
                <w:szCs w:val="24"/>
              </w:rPr>
            </w:pPr>
            <w:r w:rsidRPr="00101CD9">
              <w:rPr>
                <w:rFonts w:ascii="標楷體" w:eastAsia="標楷體" w:hAnsi="標楷體" w:cs="新細明體" w:hint="eastAsia"/>
                <w:kern w:val="0"/>
                <w:szCs w:val="24"/>
              </w:rPr>
              <w:t>721</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9CA1B" w14:textId="437680FD"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飯可以</w:t>
            </w:r>
            <w:r w:rsidRPr="00873DC3">
              <w:rPr>
                <w:rFonts w:ascii="標楷體" w:eastAsia="標楷體" w:hAnsi="標楷體" w:cs="新細明體" w:hint="eastAsia"/>
                <w:kern w:val="0"/>
                <w:szCs w:val="24"/>
              </w:rPr>
              <w:t>再</w:t>
            </w:r>
            <w:r w:rsidRPr="00101CD9">
              <w:rPr>
                <w:rFonts w:ascii="標楷體" w:eastAsia="標楷體" w:hAnsi="標楷體" w:cs="新細明體" w:hint="eastAsia"/>
                <w:kern w:val="0"/>
                <w:szCs w:val="24"/>
              </w:rPr>
              <w:t>熱一點</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B9B61DF" w14:textId="77777777" w:rsidR="00260D46" w:rsidRPr="00101CD9" w:rsidRDefault="00260D46" w:rsidP="00101CD9">
            <w:pPr>
              <w:widowControl/>
              <w:rPr>
                <w:rFonts w:ascii="標楷體" w:eastAsia="標楷體" w:hAnsi="標楷體" w:cs="新細明體"/>
                <w:kern w:val="0"/>
                <w:szCs w:val="24"/>
              </w:rPr>
            </w:pPr>
          </w:p>
        </w:tc>
      </w:tr>
      <w:tr w:rsidR="00260D46" w:rsidRPr="00873DC3" w14:paraId="34B2B62C" w14:textId="77777777" w:rsidTr="00260D46">
        <w:trPr>
          <w:trHeight w:val="25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04292" w14:textId="77777777" w:rsidR="00260D46" w:rsidRPr="00101CD9" w:rsidRDefault="00260D46" w:rsidP="00101CD9">
            <w:pPr>
              <w:widowControl/>
              <w:jc w:val="center"/>
              <w:rPr>
                <w:rFonts w:ascii="標楷體" w:eastAsia="標楷體" w:hAnsi="標楷體" w:cs="新細明體" w:hint="eastAsia"/>
                <w:kern w:val="0"/>
                <w:szCs w:val="24"/>
              </w:rPr>
            </w:pPr>
            <w:r w:rsidRPr="00101CD9">
              <w:rPr>
                <w:rFonts w:ascii="標楷體" w:eastAsia="標楷體" w:hAnsi="標楷體" w:cs="新細明體" w:hint="eastAsia"/>
                <w:kern w:val="0"/>
                <w:szCs w:val="24"/>
              </w:rPr>
              <w:t>723</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6C476" w14:textId="77777777"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不太美味，飯都是冰的</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34BD283" w14:textId="77777777" w:rsidR="00260D46" w:rsidRPr="00101CD9" w:rsidRDefault="00260D46" w:rsidP="00101CD9">
            <w:pPr>
              <w:widowControl/>
              <w:rPr>
                <w:rFonts w:ascii="標楷體" w:eastAsia="標楷體" w:hAnsi="標楷體" w:cs="新細明體"/>
                <w:kern w:val="0"/>
                <w:szCs w:val="24"/>
              </w:rPr>
            </w:pPr>
          </w:p>
        </w:tc>
      </w:tr>
      <w:tr w:rsidR="00260D46" w:rsidRPr="00873DC3" w14:paraId="18B6F3D3" w14:textId="77777777" w:rsidTr="00260D46">
        <w:trPr>
          <w:trHeight w:val="30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37E24" w14:textId="77777777" w:rsidR="00260D46" w:rsidRPr="00101CD9" w:rsidRDefault="00260D46" w:rsidP="00101CD9">
            <w:pPr>
              <w:widowControl/>
              <w:jc w:val="center"/>
              <w:rPr>
                <w:rFonts w:ascii="標楷體" w:eastAsia="標楷體" w:hAnsi="標楷體" w:cs="新細明體" w:hint="eastAsia"/>
                <w:kern w:val="0"/>
                <w:szCs w:val="24"/>
              </w:rPr>
            </w:pPr>
            <w:r w:rsidRPr="00101CD9">
              <w:rPr>
                <w:rFonts w:ascii="標楷體" w:eastAsia="標楷體" w:hAnsi="標楷體" w:cs="新細明體" w:hint="eastAsia"/>
                <w:kern w:val="0"/>
                <w:szCs w:val="24"/>
              </w:rPr>
              <w:t>705</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B01D8" w14:textId="6F0E68A2"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菜可以</w:t>
            </w:r>
            <w:r w:rsidRPr="00873DC3">
              <w:rPr>
                <w:rFonts w:ascii="標楷體" w:eastAsia="標楷體" w:hAnsi="標楷體" w:cs="新細明體" w:hint="eastAsia"/>
                <w:kern w:val="0"/>
                <w:szCs w:val="24"/>
              </w:rPr>
              <w:t>再</w:t>
            </w:r>
            <w:r w:rsidRPr="00101CD9">
              <w:rPr>
                <w:rFonts w:ascii="標楷體" w:eastAsia="標楷體" w:hAnsi="標楷體" w:cs="新細明體" w:hint="eastAsia"/>
                <w:kern w:val="0"/>
                <w:szCs w:val="24"/>
              </w:rPr>
              <w:t>鹹一點</w:t>
            </w: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52A258" w14:textId="2E85B110"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餐點口味上的問題(如:菜色太鹹的部分)可先向送餐服務人員反應，可配合立即性的調整改善。</w:t>
            </w:r>
          </w:p>
        </w:tc>
      </w:tr>
      <w:tr w:rsidR="00260D46" w:rsidRPr="00873DC3" w14:paraId="346C5991" w14:textId="77777777" w:rsidTr="00260D46">
        <w:trPr>
          <w:trHeight w:val="35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4AB30" w14:textId="77777777" w:rsidR="00260D46" w:rsidRPr="00101CD9" w:rsidRDefault="00260D46" w:rsidP="00101CD9">
            <w:pPr>
              <w:widowControl/>
              <w:jc w:val="center"/>
              <w:rPr>
                <w:rFonts w:ascii="標楷體" w:eastAsia="標楷體" w:hAnsi="標楷體" w:cs="新細明體" w:hint="eastAsia"/>
                <w:kern w:val="0"/>
                <w:szCs w:val="24"/>
              </w:rPr>
            </w:pPr>
            <w:r w:rsidRPr="00101CD9">
              <w:rPr>
                <w:rFonts w:ascii="標楷體" w:eastAsia="標楷體" w:hAnsi="標楷體" w:cs="新細明體" w:hint="eastAsia"/>
                <w:kern w:val="0"/>
                <w:szCs w:val="24"/>
              </w:rPr>
              <w:t>709</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8197E" w14:textId="77777777"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有時候菜太鹹</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296D46F" w14:textId="77777777" w:rsidR="00260D46" w:rsidRPr="00101CD9" w:rsidRDefault="00260D46" w:rsidP="00101CD9">
            <w:pPr>
              <w:widowControl/>
              <w:rPr>
                <w:rFonts w:ascii="標楷體" w:eastAsia="標楷體" w:hAnsi="標楷體" w:cs="新細明體"/>
                <w:kern w:val="0"/>
                <w:szCs w:val="24"/>
              </w:rPr>
            </w:pPr>
          </w:p>
        </w:tc>
      </w:tr>
      <w:tr w:rsidR="00260D46" w:rsidRPr="00873DC3" w14:paraId="124F305E" w14:textId="77777777" w:rsidTr="00260D46">
        <w:trPr>
          <w:trHeight w:val="6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4F102" w14:textId="77777777" w:rsidR="00260D46" w:rsidRPr="00101CD9" w:rsidRDefault="00260D46" w:rsidP="00101CD9">
            <w:pPr>
              <w:widowControl/>
              <w:jc w:val="center"/>
              <w:rPr>
                <w:rFonts w:ascii="標楷體" w:eastAsia="標楷體" w:hAnsi="標楷體" w:cs="新細明體" w:hint="eastAsia"/>
                <w:kern w:val="0"/>
                <w:szCs w:val="24"/>
              </w:rPr>
            </w:pPr>
            <w:r w:rsidRPr="00101CD9">
              <w:rPr>
                <w:rFonts w:ascii="標楷體" w:eastAsia="標楷體" w:hAnsi="標楷體" w:cs="新細明體" w:hint="eastAsia"/>
                <w:kern w:val="0"/>
                <w:szCs w:val="24"/>
              </w:rPr>
              <w:t>710</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8EB1B2" w14:textId="77777777"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飯菜口感比較好了義大利麵也不會這麼鹹了整體來講都很不錯</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43B695" w14:textId="77777777" w:rsidR="00260D46" w:rsidRPr="00101CD9" w:rsidRDefault="00260D46" w:rsidP="00101CD9">
            <w:pPr>
              <w:widowControl/>
              <w:rPr>
                <w:rFonts w:ascii="標楷體" w:eastAsia="標楷體" w:hAnsi="標楷體" w:cs="新細明體"/>
                <w:kern w:val="0"/>
                <w:szCs w:val="24"/>
              </w:rPr>
            </w:pPr>
          </w:p>
        </w:tc>
      </w:tr>
      <w:tr w:rsidR="00260D46" w:rsidRPr="00873DC3" w14:paraId="551511F7" w14:textId="77777777" w:rsidTr="00260D46">
        <w:trPr>
          <w:trHeight w:val="3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F36DB" w14:textId="77777777" w:rsidR="00260D46" w:rsidRPr="00101CD9" w:rsidRDefault="00260D46" w:rsidP="00101CD9">
            <w:pPr>
              <w:widowControl/>
              <w:jc w:val="center"/>
              <w:rPr>
                <w:rFonts w:ascii="標楷體" w:eastAsia="標楷體" w:hAnsi="標楷體" w:cs="新細明體" w:hint="eastAsia"/>
                <w:kern w:val="0"/>
                <w:szCs w:val="24"/>
              </w:rPr>
            </w:pPr>
            <w:r w:rsidRPr="00101CD9">
              <w:rPr>
                <w:rFonts w:ascii="標楷體" w:eastAsia="標楷體" w:hAnsi="標楷體" w:cs="新細明體" w:hint="eastAsia"/>
                <w:kern w:val="0"/>
                <w:szCs w:val="24"/>
              </w:rPr>
              <w:t>720</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82596" w14:textId="712D64D2"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有的食物可以</w:t>
            </w:r>
            <w:r w:rsidRPr="00873DC3">
              <w:rPr>
                <w:rFonts w:ascii="標楷體" w:eastAsia="標楷體" w:hAnsi="標楷體" w:cs="新細明體" w:hint="eastAsia"/>
                <w:kern w:val="0"/>
                <w:szCs w:val="24"/>
              </w:rPr>
              <w:t>再</w:t>
            </w:r>
            <w:r w:rsidRPr="00101CD9">
              <w:rPr>
                <w:rFonts w:ascii="標楷體" w:eastAsia="標楷體" w:hAnsi="標楷體" w:cs="新細明體" w:hint="eastAsia"/>
                <w:kern w:val="0"/>
                <w:szCs w:val="24"/>
              </w:rPr>
              <w:t>鹹一點點</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BF69D8C" w14:textId="77777777" w:rsidR="00260D46" w:rsidRPr="00101CD9" w:rsidRDefault="00260D46" w:rsidP="00101CD9">
            <w:pPr>
              <w:widowControl/>
              <w:rPr>
                <w:rFonts w:ascii="標楷體" w:eastAsia="標楷體" w:hAnsi="標楷體" w:cs="新細明體"/>
                <w:kern w:val="0"/>
                <w:szCs w:val="24"/>
              </w:rPr>
            </w:pPr>
          </w:p>
        </w:tc>
      </w:tr>
      <w:tr w:rsidR="00260D46" w:rsidRPr="00873DC3" w14:paraId="6BF8195E" w14:textId="77777777" w:rsidTr="00260D46">
        <w:trPr>
          <w:trHeight w:val="2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F1F07" w14:textId="77777777" w:rsidR="00260D46" w:rsidRPr="00101CD9" w:rsidRDefault="00260D46" w:rsidP="00101CD9">
            <w:pPr>
              <w:widowControl/>
              <w:jc w:val="center"/>
              <w:rPr>
                <w:rFonts w:ascii="標楷體" w:eastAsia="標楷體" w:hAnsi="標楷體" w:cs="新細明體" w:hint="eastAsia"/>
                <w:kern w:val="0"/>
                <w:szCs w:val="24"/>
              </w:rPr>
            </w:pPr>
            <w:r w:rsidRPr="00101CD9">
              <w:rPr>
                <w:rFonts w:ascii="標楷體" w:eastAsia="標楷體" w:hAnsi="標楷體" w:cs="新細明體" w:hint="eastAsia"/>
                <w:kern w:val="0"/>
                <w:szCs w:val="24"/>
              </w:rPr>
              <w:t>715</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61167" w14:textId="77777777"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飯多一點</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68FA8" w14:textId="2259ECCC"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會備註增加飯量</w:t>
            </w:r>
          </w:p>
        </w:tc>
      </w:tr>
      <w:tr w:rsidR="00260D46" w:rsidRPr="00873DC3" w14:paraId="796E0C56" w14:textId="77777777" w:rsidTr="00260D46">
        <w:trPr>
          <w:trHeight w:val="2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22369" w14:textId="77777777" w:rsidR="00260D46" w:rsidRPr="00101CD9" w:rsidRDefault="00260D46" w:rsidP="00101CD9">
            <w:pPr>
              <w:widowControl/>
              <w:jc w:val="center"/>
              <w:rPr>
                <w:rFonts w:ascii="標楷體" w:eastAsia="標楷體" w:hAnsi="標楷體" w:cs="新細明體" w:hint="eastAsia"/>
                <w:kern w:val="0"/>
                <w:szCs w:val="24"/>
              </w:rPr>
            </w:pPr>
            <w:r w:rsidRPr="00101CD9">
              <w:rPr>
                <w:rFonts w:ascii="標楷體" w:eastAsia="標楷體" w:hAnsi="標楷體" w:cs="新細明體" w:hint="eastAsia"/>
                <w:kern w:val="0"/>
                <w:szCs w:val="24"/>
              </w:rPr>
              <w:t>722</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53B27" w14:textId="77777777"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飯量太少</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DFB0FFF" w14:textId="77777777" w:rsidR="00260D46" w:rsidRPr="00101CD9" w:rsidRDefault="00260D46" w:rsidP="00101CD9">
            <w:pPr>
              <w:widowControl/>
              <w:rPr>
                <w:rFonts w:ascii="標楷體" w:eastAsia="標楷體" w:hAnsi="標楷體" w:cs="新細明體"/>
                <w:kern w:val="0"/>
                <w:szCs w:val="24"/>
              </w:rPr>
            </w:pPr>
          </w:p>
        </w:tc>
      </w:tr>
      <w:tr w:rsidR="00260D46" w:rsidRPr="00873DC3" w14:paraId="71D20E56" w14:textId="77777777" w:rsidTr="00260D46">
        <w:trPr>
          <w:trHeight w:val="48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C327C" w14:textId="77777777" w:rsidR="00260D46" w:rsidRPr="00101CD9" w:rsidRDefault="00260D46" w:rsidP="00101CD9">
            <w:pPr>
              <w:widowControl/>
              <w:jc w:val="center"/>
              <w:rPr>
                <w:rFonts w:ascii="標楷體" w:eastAsia="標楷體" w:hAnsi="標楷體" w:cs="新細明體" w:hint="eastAsia"/>
                <w:kern w:val="0"/>
                <w:szCs w:val="24"/>
              </w:rPr>
            </w:pPr>
            <w:r w:rsidRPr="00101CD9">
              <w:rPr>
                <w:rFonts w:ascii="標楷體" w:eastAsia="標楷體" w:hAnsi="標楷體" w:cs="新細明體" w:hint="eastAsia"/>
                <w:kern w:val="0"/>
                <w:szCs w:val="24"/>
              </w:rPr>
              <w:t>703</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9809C" w14:textId="77777777"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4月21號的豬排大部分的地方都黑的</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7B809" w14:textId="2F2E7E8E"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請廚師注意烹調品質</w:t>
            </w:r>
          </w:p>
        </w:tc>
      </w:tr>
      <w:tr w:rsidR="00260D46" w:rsidRPr="00873DC3" w14:paraId="6237ECE4" w14:textId="77777777" w:rsidTr="00260D46">
        <w:trPr>
          <w:trHeight w:val="40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CE178" w14:textId="77777777" w:rsidR="00260D46" w:rsidRPr="00101CD9" w:rsidRDefault="00260D46" w:rsidP="00101CD9">
            <w:pPr>
              <w:widowControl/>
              <w:jc w:val="center"/>
              <w:rPr>
                <w:rFonts w:ascii="標楷體" w:eastAsia="標楷體" w:hAnsi="標楷體" w:cs="新細明體" w:hint="eastAsia"/>
                <w:kern w:val="0"/>
                <w:szCs w:val="24"/>
              </w:rPr>
            </w:pPr>
            <w:r w:rsidRPr="00101CD9">
              <w:rPr>
                <w:rFonts w:ascii="標楷體" w:eastAsia="標楷體" w:hAnsi="標楷體" w:cs="新細明體" w:hint="eastAsia"/>
                <w:kern w:val="0"/>
                <w:szCs w:val="24"/>
              </w:rPr>
              <w:t>711</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2858C" w14:textId="77777777"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可以多一點甜湯</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143E" w14:textId="158430DE"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依規範每週安排一次甜湯為上限</w:t>
            </w:r>
          </w:p>
        </w:tc>
      </w:tr>
      <w:tr w:rsidR="00260D46" w:rsidRPr="00873DC3" w14:paraId="2E45FEE1" w14:textId="77777777" w:rsidTr="00260D46">
        <w:trPr>
          <w:trHeight w:val="41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7D0DB" w14:textId="77777777" w:rsidR="00260D46" w:rsidRPr="00101CD9" w:rsidRDefault="00260D46" w:rsidP="00101CD9">
            <w:pPr>
              <w:widowControl/>
              <w:jc w:val="center"/>
              <w:rPr>
                <w:rFonts w:ascii="標楷體" w:eastAsia="標楷體" w:hAnsi="標楷體" w:cs="新細明體" w:hint="eastAsia"/>
                <w:kern w:val="0"/>
                <w:szCs w:val="24"/>
              </w:rPr>
            </w:pPr>
            <w:r w:rsidRPr="00101CD9">
              <w:rPr>
                <w:rFonts w:ascii="標楷體" w:eastAsia="標楷體" w:hAnsi="標楷體" w:cs="新細明體" w:hint="eastAsia"/>
                <w:kern w:val="0"/>
                <w:szCs w:val="24"/>
              </w:rPr>
              <w:t>716</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415DB" w14:textId="77777777"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可以做好吃一點</w:t>
            </w:r>
          </w:p>
        </w:tc>
        <w:tc>
          <w:tcPr>
            <w:tcW w:w="7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76A84" w14:textId="2FD93125"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好鮮公司會再調整,菜色變化部分會與廚師討論研發新菜色,期待在學校的鼓勵下，廚藝及口味可以再精進,感謝同學提供寶貴建議。</w:t>
            </w:r>
          </w:p>
        </w:tc>
      </w:tr>
      <w:tr w:rsidR="00260D46" w:rsidRPr="00873DC3" w14:paraId="5FEF3703" w14:textId="77777777" w:rsidTr="00260D46">
        <w:trPr>
          <w:trHeight w:val="33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C4FF" w14:textId="77777777" w:rsidR="00260D46" w:rsidRPr="00101CD9" w:rsidRDefault="00260D46" w:rsidP="00101CD9">
            <w:pPr>
              <w:widowControl/>
              <w:jc w:val="center"/>
              <w:rPr>
                <w:rFonts w:ascii="標楷體" w:eastAsia="標楷體" w:hAnsi="標楷體" w:cs="新細明體" w:hint="eastAsia"/>
                <w:kern w:val="0"/>
                <w:szCs w:val="24"/>
              </w:rPr>
            </w:pPr>
            <w:r w:rsidRPr="00101CD9">
              <w:rPr>
                <w:rFonts w:ascii="標楷體" w:eastAsia="標楷體" w:hAnsi="標楷體" w:cs="新細明體" w:hint="eastAsia"/>
                <w:kern w:val="0"/>
                <w:szCs w:val="24"/>
              </w:rPr>
              <w:t>717</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53A82" w14:textId="77777777"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菜色多一點</w:t>
            </w:r>
          </w:p>
        </w:tc>
        <w:tc>
          <w:tcPr>
            <w:tcW w:w="7796" w:type="dxa"/>
            <w:gridSpan w:val="2"/>
            <w:vMerge/>
            <w:tcBorders>
              <w:top w:val="single" w:sz="4" w:space="0" w:color="auto"/>
              <w:left w:val="single" w:sz="4" w:space="0" w:color="auto"/>
              <w:bottom w:val="single" w:sz="4" w:space="0" w:color="auto"/>
              <w:right w:val="single" w:sz="4" w:space="0" w:color="auto"/>
            </w:tcBorders>
            <w:vAlign w:val="center"/>
            <w:hideMark/>
          </w:tcPr>
          <w:p w14:paraId="2BE27F32" w14:textId="77777777" w:rsidR="00260D46" w:rsidRPr="00101CD9" w:rsidRDefault="00260D46" w:rsidP="00101CD9">
            <w:pPr>
              <w:widowControl/>
              <w:rPr>
                <w:rFonts w:ascii="標楷體" w:eastAsia="標楷體" w:hAnsi="標楷體" w:cs="新細明體"/>
                <w:kern w:val="0"/>
                <w:szCs w:val="24"/>
              </w:rPr>
            </w:pPr>
          </w:p>
        </w:tc>
      </w:tr>
      <w:tr w:rsidR="00260D46" w:rsidRPr="00873DC3" w14:paraId="148D47E8" w14:textId="77777777" w:rsidTr="00260D46">
        <w:trPr>
          <w:trHeight w:val="84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24939" w14:textId="77777777"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總結:</w:t>
            </w:r>
          </w:p>
        </w:tc>
        <w:tc>
          <w:tcPr>
            <w:tcW w:w="96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6FC894" w14:textId="71F43005" w:rsidR="00260D46" w:rsidRPr="00101CD9" w:rsidRDefault="00260D46" w:rsidP="00101CD9">
            <w:pPr>
              <w:widowControl/>
              <w:rPr>
                <w:rFonts w:ascii="標楷體" w:eastAsia="標楷體" w:hAnsi="標楷體" w:cs="新細明體" w:hint="eastAsia"/>
                <w:kern w:val="0"/>
                <w:szCs w:val="24"/>
              </w:rPr>
            </w:pPr>
            <w:r w:rsidRPr="00101CD9">
              <w:rPr>
                <w:rFonts w:ascii="標楷體" w:eastAsia="標楷體" w:hAnsi="標楷體" w:cs="新細明體" w:hint="eastAsia"/>
                <w:kern w:val="0"/>
                <w:szCs w:val="24"/>
              </w:rPr>
              <w:t xml:space="preserve">我們將持續針對學生及師生們喜歡的菜色及建議事項加強改善，符合師生的期待。也會將同學們的建議及意見納入菜單設計的考量。   </w:t>
            </w:r>
          </w:p>
        </w:tc>
      </w:tr>
    </w:tbl>
    <w:p w14:paraId="71DD6DFF" w14:textId="3C1F58EB" w:rsidR="00A3754E" w:rsidRPr="00A3754E" w:rsidRDefault="00873DC3" w:rsidP="00260D46">
      <w:pPr>
        <w:rPr>
          <w:rFonts w:ascii="標楷體" w:eastAsia="標楷體" w:hAnsi="標楷體"/>
          <w:bCs/>
          <w:szCs w:val="24"/>
          <w:bdr w:val="single" w:sz="4" w:space="0" w:color="auto"/>
        </w:rPr>
      </w:pPr>
      <w:r w:rsidRPr="00873DC3">
        <w:rPr>
          <w:rFonts w:ascii="標楷體" w:eastAsia="標楷體" w:hAnsi="標楷體"/>
          <w:noProof/>
          <w:szCs w:val="24"/>
        </w:rPr>
        <w:drawing>
          <wp:anchor distT="0" distB="0" distL="114300" distR="114300" simplePos="0" relativeHeight="251713536" behindDoc="1" locked="0" layoutInCell="1" allowOverlap="1" wp14:anchorId="28BBD0A1" wp14:editId="342E3A71">
            <wp:simplePos x="0" y="0"/>
            <wp:positionH relativeFrom="margin">
              <wp:posOffset>5569585</wp:posOffset>
            </wp:positionH>
            <wp:positionV relativeFrom="paragraph">
              <wp:posOffset>57785</wp:posOffset>
            </wp:positionV>
            <wp:extent cx="782955" cy="421005"/>
            <wp:effectExtent l="0" t="0" r="0" b="0"/>
            <wp:wrapTight wrapText="bothSides">
              <wp:wrapPolygon edited="0">
                <wp:start x="0" y="0"/>
                <wp:lineTo x="0" y="20525"/>
                <wp:lineTo x="21022" y="20525"/>
                <wp:lineTo x="21022"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82955" cy="421005"/>
                    </a:xfrm>
                    <a:prstGeom prst="rect">
                      <a:avLst/>
                    </a:prstGeom>
                  </pic:spPr>
                </pic:pic>
              </a:graphicData>
            </a:graphic>
            <wp14:sizeRelH relativeFrom="margin">
              <wp14:pctWidth>0</wp14:pctWidth>
            </wp14:sizeRelH>
            <wp14:sizeRelV relativeFrom="margin">
              <wp14:pctHeight>0</wp14:pctHeight>
            </wp14:sizeRelV>
          </wp:anchor>
        </w:drawing>
      </w:r>
      <w:r w:rsidR="00A3754E" w:rsidRPr="00A3754E">
        <w:rPr>
          <w:rFonts w:ascii="標楷體" w:eastAsia="標楷體" w:hAnsi="標楷體" w:hint="eastAsia"/>
          <w:bCs/>
          <w:szCs w:val="24"/>
          <w:bdr w:val="single" w:sz="4" w:space="0" w:color="auto"/>
        </w:rPr>
        <w:t>午秘回覆</w:t>
      </w:r>
    </w:p>
    <w:p w14:paraId="5E5D746D" w14:textId="27A9D6B3" w:rsidR="00A3754E" w:rsidRDefault="00A3754E" w:rsidP="00260D46">
      <w:pPr>
        <w:pStyle w:val="a3"/>
        <w:numPr>
          <w:ilvl w:val="0"/>
          <w:numId w:val="14"/>
        </w:numPr>
        <w:ind w:leftChars="0"/>
        <w:rPr>
          <w:rFonts w:ascii="標楷體" w:eastAsia="標楷體" w:hAnsi="標楷體"/>
          <w:bCs/>
          <w:szCs w:val="24"/>
        </w:rPr>
      </w:pPr>
      <w:r>
        <w:rPr>
          <w:rFonts w:ascii="標楷體" w:eastAsia="標楷體" w:hAnsi="標楷體" w:hint="eastAsia"/>
          <w:bCs/>
          <w:szCs w:val="24"/>
        </w:rPr>
        <w:t>菜色部分：班級或同仁若發現當天菜色</w:t>
      </w:r>
      <w:r w:rsidR="00F90BF1">
        <w:rPr>
          <w:rFonts w:ascii="標楷體" w:eastAsia="標楷體" w:hAnsi="標楷體" w:hint="eastAsia"/>
          <w:bCs/>
          <w:szCs w:val="24"/>
        </w:rPr>
        <w:t>過油、</w:t>
      </w:r>
      <w:r>
        <w:rPr>
          <w:rFonts w:ascii="標楷體" w:eastAsia="標楷體" w:hAnsi="標楷體" w:hint="eastAsia"/>
          <w:bCs/>
          <w:szCs w:val="24"/>
        </w:rPr>
        <w:t>過鹹、過淡、飯過硬、過軟、飯量不足的情形，請立即與午秘聯繫，午秘會立即通知廠商改進。</w:t>
      </w:r>
    </w:p>
    <w:p w14:paraId="6AAC4B92" w14:textId="67440A3A" w:rsidR="00A3754E" w:rsidRDefault="00A3754E" w:rsidP="00260D46">
      <w:pPr>
        <w:pStyle w:val="a3"/>
        <w:numPr>
          <w:ilvl w:val="0"/>
          <w:numId w:val="14"/>
        </w:numPr>
        <w:ind w:leftChars="0"/>
        <w:rPr>
          <w:rFonts w:ascii="標楷體" w:eastAsia="標楷體" w:hAnsi="標楷體"/>
          <w:bCs/>
          <w:szCs w:val="24"/>
        </w:rPr>
      </w:pPr>
      <w:r>
        <w:rPr>
          <w:rFonts w:ascii="標楷體" w:eastAsia="標楷體" w:hAnsi="標楷體" w:hint="eastAsia"/>
          <w:bCs/>
          <w:szCs w:val="24"/>
        </w:rPr>
        <w:t>菜溫部分：午秘每日會抽檢一個班級測試溫度，若溫度未達標準，午秘會立即通知廠商改善。</w:t>
      </w:r>
    </w:p>
    <w:p w14:paraId="38494B68" w14:textId="417C0A1E" w:rsidR="00A3754E" w:rsidRDefault="00A3754E" w:rsidP="00260D46">
      <w:pPr>
        <w:pStyle w:val="a3"/>
        <w:numPr>
          <w:ilvl w:val="0"/>
          <w:numId w:val="14"/>
        </w:numPr>
        <w:ind w:leftChars="0"/>
        <w:rPr>
          <w:rFonts w:ascii="標楷體" w:eastAsia="標楷體" w:hAnsi="標楷體"/>
          <w:bCs/>
          <w:szCs w:val="24"/>
        </w:rPr>
      </w:pPr>
      <w:r>
        <w:rPr>
          <w:rFonts w:ascii="標楷體" w:eastAsia="標楷體" w:hAnsi="標楷體" w:hint="eastAsia"/>
          <w:bCs/>
          <w:szCs w:val="24"/>
        </w:rPr>
        <w:t>甜湯部分：依照教育局規定，營養午餐一周只能提供一次甜湯，且不能提供冰品。</w:t>
      </w:r>
    </w:p>
    <w:p w14:paraId="4E9CF5F1" w14:textId="7EE52201" w:rsidR="00A3754E" w:rsidRDefault="00A3754E" w:rsidP="00260D46">
      <w:pPr>
        <w:pStyle w:val="a3"/>
        <w:numPr>
          <w:ilvl w:val="0"/>
          <w:numId w:val="14"/>
        </w:numPr>
        <w:ind w:leftChars="0"/>
        <w:rPr>
          <w:rFonts w:ascii="標楷體" w:eastAsia="標楷體" w:hAnsi="標楷體"/>
          <w:bCs/>
          <w:szCs w:val="24"/>
        </w:rPr>
      </w:pPr>
      <w:r>
        <w:rPr>
          <w:rFonts w:ascii="標楷體" w:eastAsia="標楷體" w:hAnsi="標楷體" w:hint="eastAsia"/>
          <w:bCs/>
          <w:szCs w:val="24"/>
        </w:rPr>
        <w:t>魚類料理：依據農委會規定，每周必須提供一次魚類料理當主菜，午秘會要求廠商盡量使用腥味較少的魚種，且烹調上能蓋過腥味的料理方式，希望師生能夠喜歡。</w:t>
      </w:r>
    </w:p>
    <w:p w14:paraId="3756722E" w14:textId="5593B045" w:rsidR="00A3754E" w:rsidRDefault="00F90BF1" w:rsidP="00260D46">
      <w:pPr>
        <w:pStyle w:val="a3"/>
        <w:numPr>
          <w:ilvl w:val="0"/>
          <w:numId w:val="14"/>
        </w:numPr>
        <w:ind w:leftChars="0"/>
        <w:rPr>
          <w:rFonts w:ascii="標楷體" w:eastAsia="標楷體" w:hAnsi="標楷體"/>
          <w:bCs/>
          <w:szCs w:val="24"/>
        </w:rPr>
      </w:pPr>
      <w:r>
        <w:rPr>
          <w:rFonts w:ascii="標楷體" w:eastAsia="標楷體" w:hAnsi="標楷體" w:hint="eastAsia"/>
          <w:bCs/>
          <w:szCs w:val="24"/>
        </w:rPr>
        <w:t>另備調味料部分：為保證用餐的安全，營養午餐不宜另備調料，師生若有口味上的特殊需求，請自備調料。</w:t>
      </w:r>
    </w:p>
    <w:p w14:paraId="1DDE1AD7" w14:textId="055B5164" w:rsidR="00F90BF1" w:rsidRPr="00A3754E" w:rsidRDefault="00F90BF1" w:rsidP="00260D46">
      <w:pPr>
        <w:pStyle w:val="a3"/>
        <w:numPr>
          <w:ilvl w:val="0"/>
          <w:numId w:val="14"/>
        </w:numPr>
        <w:ind w:leftChars="0"/>
        <w:rPr>
          <w:rFonts w:ascii="標楷體" w:eastAsia="標楷體" w:hAnsi="標楷體" w:hint="eastAsia"/>
          <w:bCs/>
          <w:szCs w:val="24"/>
        </w:rPr>
      </w:pPr>
      <w:r>
        <w:rPr>
          <w:rFonts w:ascii="標楷體" w:eastAsia="標楷體" w:hAnsi="標楷體" w:hint="eastAsia"/>
          <w:bCs/>
          <w:szCs w:val="24"/>
        </w:rPr>
        <w:t>素食蛋類料理標示：素食每周有一道含蛋料理，午秘盡量會提早做標示，如有遺漏，請提醒。</w:t>
      </w:r>
    </w:p>
    <w:p w14:paraId="7A225482" w14:textId="66E5ADD2" w:rsidR="00A3754E" w:rsidRDefault="00260D46" w:rsidP="00557FAB">
      <w:pPr>
        <w:rPr>
          <w:b/>
          <w:szCs w:val="24"/>
        </w:rPr>
      </w:pPr>
      <w:r w:rsidRPr="00476246">
        <w:rPr>
          <w:noProof/>
        </w:rPr>
        <w:drawing>
          <wp:anchor distT="0" distB="0" distL="114300" distR="114300" simplePos="0" relativeHeight="251700224" behindDoc="0" locked="0" layoutInCell="1" allowOverlap="1" wp14:anchorId="5E43306E" wp14:editId="3DB77D34">
            <wp:simplePos x="0" y="0"/>
            <wp:positionH relativeFrom="column">
              <wp:posOffset>5162550</wp:posOffset>
            </wp:positionH>
            <wp:positionV relativeFrom="paragraph">
              <wp:posOffset>53340</wp:posOffset>
            </wp:positionV>
            <wp:extent cx="1121410" cy="666750"/>
            <wp:effectExtent l="0" t="0" r="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45779" b="56135" l="37827" r="44924"/>
                              </a14:imgEffect>
                            </a14:imgLayer>
                          </a14:imgProps>
                        </a:ext>
                        <a:ext uri="{28A0092B-C50C-407E-A947-70E740481C1C}">
                          <a14:useLocalDpi xmlns:a14="http://schemas.microsoft.com/office/drawing/2010/main" val="0"/>
                        </a:ext>
                      </a:extLst>
                    </a:blip>
                    <a:srcRect l="36940" t="44484" r="54189" b="42570"/>
                    <a:stretch/>
                  </pic:blipFill>
                  <pic:spPr bwMode="auto">
                    <a:xfrm>
                      <a:off x="0" y="0"/>
                      <a:ext cx="1121410"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0D46">
        <w:rPr>
          <w:b/>
          <w:noProof/>
          <w:szCs w:val="24"/>
        </w:rPr>
        <mc:AlternateContent>
          <mc:Choice Requires="wps">
            <w:drawing>
              <wp:anchor distT="45720" distB="45720" distL="114300" distR="114300" simplePos="0" relativeHeight="251721728" behindDoc="1" locked="0" layoutInCell="1" allowOverlap="1" wp14:anchorId="1777CA44" wp14:editId="58448CEE">
                <wp:simplePos x="0" y="0"/>
                <wp:positionH relativeFrom="column">
                  <wp:posOffset>3695700</wp:posOffset>
                </wp:positionH>
                <wp:positionV relativeFrom="paragraph">
                  <wp:posOffset>78740</wp:posOffset>
                </wp:positionV>
                <wp:extent cx="1334770" cy="711200"/>
                <wp:effectExtent l="0" t="0" r="0" b="0"/>
                <wp:wrapTight wrapText="bothSides">
                  <wp:wrapPolygon edited="0">
                    <wp:start x="0" y="0"/>
                    <wp:lineTo x="0" y="20829"/>
                    <wp:lineTo x="21271" y="20829"/>
                    <wp:lineTo x="21271"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711200"/>
                        </a:xfrm>
                        <a:prstGeom prst="rect">
                          <a:avLst/>
                        </a:prstGeom>
                        <a:solidFill>
                          <a:srgbClr val="FFFFFF"/>
                        </a:solidFill>
                        <a:ln w="9525">
                          <a:noFill/>
                          <a:miter lim="800000"/>
                          <a:headEnd/>
                          <a:tailEnd/>
                        </a:ln>
                      </wps:spPr>
                      <wps:txbx>
                        <w:txbxContent>
                          <w:p w14:paraId="488A64CB" w14:textId="2B1B46B4" w:rsidR="00260D46" w:rsidRDefault="00260D46" w:rsidP="00260D46">
                            <w:pPr>
                              <w:pStyle w:val="Web"/>
                              <w:spacing w:before="0" w:beforeAutospacing="0" w:after="0" w:afterAutospacing="0"/>
                              <w:ind w:left="708" w:hangingChars="295" w:hanging="708"/>
                              <w:jc w:val="right"/>
                              <w:rPr>
                                <w:rFonts w:ascii="標楷體" w:eastAsia="標楷體" w:hAnsi="標楷體"/>
                                <w:bCs/>
                              </w:rPr>
                            </w:pPr>
                            <w:r>
                              <w:rPr>
                                <w:rFonts w:ascii="標楷體" w:eastAsia="標楷體" w:hAnsi="標楷體" w:hint="eastAsia"/>
                                <w:bCs/>
                              </w:rPr>
                              <w:t>中興國中總務處</w:t>
                            </w:r>
                          </w:p>
                          <w:p w14:paraId="004991B9" w14:textId="77777777" w:rsidR="00260D46" w:rsidRDefault="00260D46" w:rsidP="00260D46">
                            <w:pPr>
                              <w:pStyle w:val="Web"/>
                              <w:spacing w:before="0" w:beforeAutospacing="0" w:after="0" w:afterAutospacing="0"/>
                              <w:ind w:left="708" w:hangingChars="295" w:hanging="708"/>
                              <w:jc w:val="right"/>
                              <w:rPr>
                                <w:rFonts w:ascii="標楷體" w:eastAsia="標楷體" w:hAnsi="標楷體" w:hint="eastAsia"/>
                                <w:bCs/>
                              </w:rPr>
                            </w:pPr>
                            <w:r>
                              <w:rPr>
                                <w:rFonts w:ascii="標楷體" w:eastAsia="標楷體" w:hAnsi="標楷體" w:hint="eastAsia"/>
                                <w:bCs/>
                              </w:rPr>
                              <w:t>114.5.20</w:t>
                            </w:r>
                          </w:p>
                          <w:p w14:paraId="04492B0C" w14:textId="51259D95" w:rsidR="00260D46" w:rsidRDefault="00260D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7CA44" id="_x0000_t202" coordsize="21600,21600" o:spt="202" path="m,l,21600r21600,l21600,xe">
                <v:stroke joinstyle="miter"/>
                <v:path gradientshapeok="t" o:connecttype="rect"/>
              </v:shapetype>
              <v:shape id="文字方塊 2" o:spid="_x0000_s1026" type="#_x0000_t202" style="position:absolute;margin-left:291pt;margin-top:6.2pt;width:105.1pt;height:56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" stroked="f">
                <v:textbox>
                  <w:txbxContent>
                    <w:p w14:paraId="488A64CB" w14:textId="2B1B46B4" w:rsidR="00260D46" w:rsidRDefault="00260D46" w:rsidP="00260D46">
                      <w:pPr>
                        <w:pStyle w:val="Web"/>
                        <w:spacing w:before="0" w:beforeAutospacing="0" w:after="0" w:afterAutospacing="0"/>
                        <w:ind w:left="708" w:hangingChars="295" w:hanging="708"/>
                        <w:jc w:val="right"/>
                        <w:rPr>
                          <w:rFonts w:ascii="標楷體" w:eastAsia="標楷體" w:hAnsi="標楷體"/>
                          <w:bCs/>
                        </w:rPr>
                      </w:pPr>
                      <w:r>
                        <w:rPr>
                          <w:rFonts w:ascii="標楷體" w:eastAsia="標楷體" w:hAnsi="標楷體" w:hint="eastAsia"/>
                          <w:bCs/>
                        </w:rPr>
                        <w:t>中興國中總務處</w:t>
                      </w:r>
                    </w:p>
                    <w:p w14:paraId="004991B9" w14:textId="77777777" w:rsidR="00260D46" w:rsidRDefault="00260D46" w:rsidP="00260D46">
                      <w:pPr>
                        <w:pStyle w:val="Web"/>
                        <w:spacing w:before="0" w:beforeAutospacing="0" w:after="0" w:afterAutospacing="0"/>
                        <w:ind w:left="708" w:hangingChars="295" w:hanging="708"/>
                        <w:jc w:val="right"/>
                        <w:rPr>
                          <w:rFonts w:ascii="標楷體" w:eastAsia="標楷體" w:hAnsi="標楷體" w:hint="eastAsia"/>
                          <w:bCs/>
                        </w:rPr>
                      </w:pPr>
                      <w:r>
                        <w:rPr>
                          <w:rFonts w:ascii="標楷體" w:eastAsia="標楷體" w:hAnsi="標楷體" w:hint="eastAsia"/>
                          <w:bCs/>
                        </w:rPr>
                        <w:t>114.5.20</w:t>
                      </w:r>
                    </w:p>
                    <w:p w14:paraId="04492B0C" w14:textId="51259D95" w:rsidR="00260D46" w:rsidRDefault="00260D46"/>
                  </w:txbxContent>
                </v:textbox>
                <w10:wrap type="tight"/>
              </v:shape>
            </w:pict>
          </mc:Fallback>
        </mc:AlternateContent>
      </w:r>
      <w:r>
        <w:rPr>
          <w:b/>
          <w:noProof/>
          <w:szCs w:val="24"/>
        </w:rPr>
        <w:drawing>
          <wp:anchor distT="0" distB="0" distL="114300" distR="114300" simplePos="0" relativeHeight="251701248" behindDoc="1" locked="0" layoutInCell="1" allowOverlap="1" wp14:anchorId="20D17EDF" wp14:editId="4C9D85A8">
            <wp:simplePos x="0" y="0"/>
            <wp:positionH relativeFrom="margin">
              <wp:align>center</wp:align>
            </wp:positionH>
            <wp:positionV relativeFrom="paragraph">
              <wp:posOffset>93345</wp:posOffset>
            </wp:positionV>
            <wp:extent cx="571500" cy="571500"/>
            <wp:effectExtent l="0" t="0" r="0" b="0"/>
            <wp:wrapTight wrapText="bothSides">
              <wp:wrapPolygon edited="0">
                <wp:start x="0" y="0"/>
                <wp:lineTo x="0" y="20880"/>
                <wp:lineTo x="20880" y="20880"/>
                <wp:lineTo x="20880" y="0"/>
                <wp:lineTo x="0" y="0"/>
              </wp:wrapPolygon>
            </wp:wrapTight>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p>
    <w:p w14:paraId="37AC0B88" w14:textId="3068605D" w:rsidR="00557FAB" w:rsidRPr="00C06B41" w:rsidRDefault="00C06B41" w:rsidP="00557FAB">
      <w:pPr>
        <w:rPr>
          <w:b/>
          <w:szCs w:val="24"/>
        </w:rPr>
      </w:pPr>
      <w:r w:rsidRPr="00C06B41">
        <w:rPr>
          <w:rFonts w:hint="eastAsia"/>
          <w:b/>
          <w:szCs w:val="24"/>
        </w:rPr>
        <w:t>請上午餐教育資源網了解更多午餐</w:t>
      </w:r>
      <w:r>
        <w:rPr>
          <w:rFonts w:hint="eastAsia"/>
          <w:b/>
          <w:szCs w:val="24"/>
        </w:rPr>
        <w:t>相關</w:t>
      </w:r>
      <w:r w:rsidRPr="00C06B41">
        <w:rPr>
          <w:rFonts w:hint="eastAsia"/>
          <w:b/>
          <w:szCs w:val="24"/>
        </w:rPr>
        <w:t>資訊</w:t>
      </w:r>
      <w:r w:rsidR="00F90BF1">
        <w:rPr>
          <w:rFonts w:hint="eastAsia"/>
          <w:b/>
          <w:szCs w:val="24"/>
        </w:rPr>
        <w:t xml:space="preserve">                               </w:t>
      </w:r>
    </w:p>
    <w:p w14:paraId="02580B50" w14:textId="5B0D2E65" w:rsidR="00557FAB" w:rsidRDefault="00557FAB" w:rsidP="004D0045">
      <w:pPr>
        <w:pStyle w:val="Web"/>
        <w:spacing w:before="0" w:beforeAutospacing="0" w:after="0" w:afterAutospacing="0"/>
        <w:ind w:left="708" w:hangingChars="295" w:hanging="708"/>
        <w:rPr>
          <w:rFonts w:ascii="標楷體" w:eastAsia="標楷體" w:hAnsi="標楷體"/>
          <w:bCs/>
        </w:rPr>
      </w:pPr>
    </w:p>
    <w:p w14:paraId="10A2EEC5" w14:textId="69C14890" w:rsidR="00C727C7" w:rsidRDefault="00C727C7" w:rsidP="00F90BF1">
      <w:pPr>
        <w:pStyle w:val="Web"/>
        <w:spacing w:before="0" w:beforeAutospacing="0" w:after="0" w:afterAutospacing="0"/>
        <w:ind w:left="708" w:hangingChars="295" w:hanging="708"/>
        <w:jc w:val="right"/>
        <w:rPr>
          <w:rFonts w:ascii="標楷體" w:eastAsia="標楷體" w:hAnsi="標楷體"/>
          <w:bCs/>
        </w:rPr>
      </w:pPr>
    </w:p>
    <w:sectPr w:rsidR="00C727C7" w:rsidSect="000C0B9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2080" w14:textId="77777777" w:rsidR="00032BB1" w:rsidRDefault="00032BB1" w:rsidP="00A3177E">
      <w:r>
        <w:separator/>
      </w:r>
    </w:p>
  </w:endnote>
  <w:endnote w:type="continuationSeparator" w:id="0">
    <w:p w14:paraId="0F72BBDA" w14:textId="77777777" w:rsidR="00032BB1" w:rsidRDefault="00032BB1" w:rsidP="00A3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7CF1" w14:textId="77777777" w:rsidR="00032BB1" w:rsidRDefault="00032BB1" w:rsidP="00A3177E">
      <w:r>
        <w:separator/>
      </w:r>
    </w:p>
  </w:footnote>
  <w:footnote w:type="continuationSeparator" w:id="0">
    <w:p w14:paraId="3212EF76" w14:textId="77777777" w:rsidR="00032BB1" w:rsidRDefault="00032BB1" w:rsidP="00A3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8AB"/>
    <w:multiLevelType w:val="hybridMultilevel"/>
    <w:tmpl w:val="0966C876"/>
    <w:lvl w:ilvl="0" w:tplc="EC6EE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2B474F"/>
    <w:multiLevelType w:val="hybridMultilevel"/>
    <w:tmpl w:val="9C226C84"/>
    <w:lvl w:ilvl="0" w:tplc="A418AA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B925C7"/>
    <w:multiLevelType w:val="hybridMultilevel"/>
    <w:tmpl w:val="13AE6C6A"/>
    <w:lvl w:ilvl="0" w:tplc="3C18E5FE">
      <w:start w:val="1"/>
      <w:numFmt w:val="decimal"/>
      <w:lvlText w:val="%1."/>
      <w:lvlJc w:val="left"/>
      <w:pPr>
        <w:ind w:left="480" w:hanging="480"/>
      </w:pPr>
      <w:rPr>
        <w:rFonts w:hint="eastAsia"/>
      </w:rPr>
    </w:lvl>
    <w:lvl w:ilvl="1" w:tplc="AA700202">
      <w:start w:val="1"/>
      <w:numFmt w:val="decimal"/>
      <w:lvlText w:val="%2."/>
      <w:lvlJc w:val="left"/>
      <w:pPr>
        <w:ind w:left="48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A911F3"/>
    <w:multiLevelType w:val="hybridMultilevel"/>
    <w:tmpl w:val="94DE86C0"/>
    <w:lvl w:ilvl="0" w:tplc="54560142">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218075C0"/>
    <w:multiLevelType w:val="multilevel"/>
    <w:tmpl w:val="2B7A3FEC"/>
    <w:lvl w:ilvl="0">
      <w:start w:val="1"/>
      <w:numFmt w:val="bullet"/>
      <w:lvlText w:val=""/>
      <w:lvlJc w:val="left"/>
      <w:pPr>
        <w:ind w:left="360" w:hanging="360"/>
      </w:pPr>
      <w:rPr>
        <w:rFonts w:ascii="Wingdings" w:hAnsi="Wingding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253E7E18"/>
    <w:multiLevelType w:val="hybridMultilevel"/>
    <w:tmpl w:val="94DE86C0"/>
    <w:lvl w:ilvl="0" w:tplc="54560142">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3C9678DD"/>
    <w:multiLevelType w:val="hybridMultilevel"/>
    <w:tmpl w:val="94DE86C0"/>
    <w:lvl w:ilvl="0" w:tplc="54560142">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3DD42153"/>
    <w:multiLevelType w:val="hybridMultilevel"/>
    <w:tmpl w:val="C464D176"/>
    <w:lvl w:ilvl="0" w:tplc="6D40B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6F6152"/>
    <w:multiLevelType w:val="multilevel"/>
    <w:tmpl w:val="EFCE76C2"/>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45B03871"/>
    <w:multiLevelType w:val="hybridMultilevel"/>
    <w:tmpl w:val="E7B00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6F729FC"/>
    <w:multiLevelType w:val="hybridMultilevel"/>
    <w:tmpl w:val="DE0AA7EE"/>
    <w:lvl w:ilvl="0" w:tplc="6568BD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7F05CA"/>
    <w:multiLevelType w:val="hybridMultilevel"/>
    <w:tmpl w:val="03A4F7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9C204D4"/>
    <w:multiLevelType w:val="hybridMultilevel"/>
    <w:tmpl w:val="FE9C46E2"/>
    <w:lvl w:ilvl="0" w:tplc="CD7E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E1075D"/>
    <w:multiLevelType w:val="hybridMultilevel"/>
    <w:tmpl w:val="6818D74C"/>
    <w:lvl w:ilvl="0" w:tplc="8BF6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2"/>
  </w:num>
  <w:num w:numId="4">
    <w:abstractNumId w:val="2"/>
  </w:num>
  <w:num w:numId="5">
    <w:abstractNumId w:val="11"/>
  </w:num>
  <w:num w:numId="6">
    <w:abstractNumId w:val="4"/>
  </w:num>
  <w:num w:numId="7">
    <w:abstractNumId w:val="5"/>
  </w:num>
  <w:num w:numId="8">
    <w:abstractNumId w:val="3"/>
  </w:num>
  <w:num w:numId="9">
    <w:abstractNumId w:val="6"/>
  </w:num>
  <w:num w:numId="10">
    <w:abstractNumId w:val="1"/>
  </w:num>
  <w:num w:numId="11">
    <w:abstractNumId w:val="9"/>
  </w:num>
  <w:num w:numId="12">
    <w:abstractNumId w:val="0"/>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59"/>
    <w:rsid w:val="000072E0"/>
    <w:rsid w:val="00007988"/>
    <w:rsid w:val="00032BB1"/>
    <w:rsid w:val="00041713"/>
    <w:rsid w:val="00044025"/>
    <w:rsid w:val="0006143A"/>
    <w:rsid w:val="000C0B9D"/>
    <w:rsid w:val="000C3354"/>
    <w:rsid w:val="00101CD9"/>
    <w:rsid w:val="00103AFE"/>
    <w:rsid w:val="00194168"/>
    <w:rsid w:val="001A5682"/>
    <w:rsid w:val="00260D46"/>
    <w:rsid w:val="00260E56"/>
    <w:rsid w:val="002975D4"/>
    <w:rsid w:val="00314369"/>
    <w:rsid w:val="00343421"/>
    <w:rsid w:val="00421247"/>
    <w:rsid w:val="0045451E"/>
    <w:rsid w:val="00457B07"/>
    <w:rsid w:val="0046754F"/>
    <w:rsid w:val="00476246"/>
    <w:rsid w:val="004A1FBB"/>
    <w:rsid w:val="004D0045"/>
    <w:rsid w:val="004E3C53"/>
    <w:rsid w:val="005115D3"/>
    <w:rsid w:val="005209F3"/>
    <w:rsid w:val="00535E63"/>
    <w:rsid w:val="00557FAB"/>
    <w:rsid w:val="005750D1"/>
    <w:rsid w:val="00591AC3"/>
    <w:rsid w:val="005E42CC"/>
    <w:rsid w:val="005E6DB8"/>
    <w:rsid w:val="006361BF"/>
    <w:rsid w:val="00645086"/>
    <w:rsid w:val="006712F9"/>
    <w:rsid w:val="006B268B"/>
    <w:rsid w:val="006C3BE0"/>
    <w:rsid w:val="006C533F"/>
    <w:rsid w:val="006D2446"/>
    <w:rsid w:val="00704383"/>
    <w:rsid w:val="00705119"/>
    <w:rsid w:val="00720F05"/>
    <w:rsid w:val="00741D52"/>
    <w:rsid w:val="008271ED"/>
    <w:rsid w:val="00851941"/>
    <w:rsid w:val="008723F3"/>
    <w:rsid w:val="00873DC3"/>
    <w:rsid w:val="00882C2A"/>
    <w:rsid w:val="00902331"/>
    <w:rsid w:val="00912DC3"/>
    <w:rsid w:val="00A3177E"/>
    <w:rsid w:val="00A3754E"/>
    <w:rsid w:val="00A47B5B"/>
    <w:rsid w:val="00A71D0C"/>
    <w:rsid w:val="00A75849"/>
    <w:rsid w:val="00B21AB9"/>
    <w:rsid w:val="00B3623A"/>
    <w:rsid w:val="00B37C95"/>
    <w:rsid w:val="00B83859"/>
    <w:rsid w:val="00BA5C91"/>
    <w:rsid w:val="00BF74FB"/>
    <w:rsid w:val="00C06B41"/>
    <w:rsid w:val="00C727C7"/>
    <w:rsid w:val="00C7535F"/>
    <w:rsid w:val="00CB2BEC"/>
    <w:rsid w:val="00CD2A63"/>
    <w:rsid w:val="00D741EF"/>
    <w:rsid w:val="00DC6583"/>
    <w:rsid w:val="00DE1A26"/>
    <w:rsid w:val="00E105E4"/>
    <w:rsid w:val="00E2005C"/>
    <w:rsid w:val="00EA1FF2"/>
    <w:rsid w:val="00EB29DC"/>
    <w:rsid w:val="00EB5B9C"/>
    <w:rsid w:val="00ED49D0"/>
    <w:rsid w:val="00EF2DFA"/>
    <w:rsid w:val="00F061BF"/>
    <w:rsid w:val="00F52517"/>
    <w:rsid w:val="00F52F56"/>
    <w:rsid w:val="00F90BF1"/>
    <w:rsid w:val="00FA29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E9E8A"/>
  <w15:chartTrackingRefBased/>
  <w15:docId w15:val="{C4A215B5-5F29-4B7B-A0F8-6CC75607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FB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FF2"/>
    <w:pPr>
      <w:ind w:leftChars="200" w:left="480"/>
    </w:pPr>
  </w:style>
  <w:style w:type="paragraph" w:styleId="a4">
    <w:name w:val="Balloon Text"/>
    <w:basedOn w:val="a"/>
    <w:link w:val="a5"/>
    <w:uiPriority w:val="99"/>
    <w:semiHidden/>
    <w:unhideWhenUsed/>
    <w:rsid w:val="0070438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04383"/>
    <w:rPr>
      <w:rFonts w:asciiTheme="majorHAnsi" w:eastAsiaTheme="majorEastAsia" w:hAnsiTheme="majorHAnsi" w:cstheme="majorBidi"/>
      <w:sz w:val="18"/>
      <w:szCs w:val="18"/>
    </w:rPr>
  </w:style>
  <w:style w:type="paragraph" w:styleId="a6">
    <w:name w:val="header"/>
    <w:basedOn w:val="a"/>
    <w:link w:val="a7"/>
    <w:uiPriority w:val="99"/>
    <w:unhideWhenUsed/>
    <w:rsid w:val="00A3177E"/>
    <w:pPr>
      <w:tabs>
        <w:tab w:val="center" w:pos="4153"/>
        <w:tab w:val="right" w:pos="8306"/>
      </w:tabs>
      <w:snapToGrid w:val="0"/>
    </w:pPr>
    <w:rPr>
      <w:sz w:val="20"/>
      <w:szCs w:val="20"/>
    </w:rPr>
  </w:style>
  <w:style w:type="character" w:customStyle="1" w:styleId="a7">
    <w:name w:val="頁首 字元"/>
    <w:basedOn w:val="a0"/>
    <w:link w:val="a6"/>
    <w:uiPriority w:val="99"/>
    <w:rsid w:val="00A3177E"/>
    <w:rPr>
      <w:sz w:val="20"/>
      <w:szCs w:val="20"/>
    </w:rPr>
  </w:style>
  <w:style w:type="paragraph" w:styleId="a8">
    <w:name w:val="footer"/>
    <w:basedOn w:val="a"/>
    <w:link w:val="a9"/>
    <w:uiPriority w:val="99"/>
    <w:unhideWhenUsed/>
    <w:rsid w:val="00A3177E"/>
    <w:pPr>
      <w:tabs>
        <w:tab w:val="center" w:pos="4153"/>
        <w:tab w:val="right" w:pos="8306"/>
      </w:tabs>
      <w:snapToGrid w:val="0"/>
    </w:pPr>
    <w:rPr>
      <w:sz w:val="20"/>
      <w:szCs w:val="20"/>
    </w:rPr>
  </w:style>
  <w:style w:type="character" w:customStyle="1" w:styleId="a9">
    <w:name w:val="頁尾 字元"/>
    <w:basedOn w:val="a0"/>
    <w:link w:val="a8"/>
    <w:uiPriority w:val="99"/>
    <w:rsid w:val="00A3177E"/>
    <w:rPr>
      <w:sz w:val="20"/>
      <w:szCs w:val="20"/>
    </w:rPr>
  </w:style>
  <w:style w:type="paragraph" w:styleId="aa">
    <w:name w:val="Date"/>
    <w:basedOn w:val="a"/>
    <w:next w:val="a"/>
    <w:link w:val="ab"/>
    <w:uiPriority w:val="99"/>
    <w:semiHidden/>
    <w:unhideWhenUsed/>
    <w:rsid w:val="00CB2BEC"/>
    <w:pPr>
      <w:jc w:val="right"/>
    </w:pPr>
  </w:style>
  <w:style w:type="character" w:customStyle="1" w:styleId="ab">
    <w:name w:val="日期 字元"/>
    <w:basedOn w:val="a0"/>
    <w:link w:val="aa"/>
    <w:uiPriority w:val="99"/>
    <w:semiHidden/>
    <w:rsid w:val="00CB2BEC"/>
  </w:style>
  <w:style w:type="table" w:styleId="ac">
    <w:name w:val="Table Grid"/>
    <w:basedOn w:val="a1"/>
    <w:uiPriority w:val="39"/>
    <w:rsid w:val="004D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004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373">
      <w:bodyDiv w:val="1"/>
      <w:marLeft w:val="0"/>
      <w:marRight w:val="0"/>
      <w:marTop w:val="0"/>
      <w:marBottom w:val="0"/>
      <w:divBdr>
        <w:top w:val="none" w:sz="0" w:space="0" w:color="auto"/>
        <w:left w:val="none" w:sz="0" w:space="0" w:color="auto"/>
        <w:bottom w:val="none" w:sz="0" w:space="0" w:color="auto"/>
        <w:right w:val="none" w:sz="0" w:space="0" w:color="auto"/>
      </w:divBdr>
    </w:div>
    <w:div w:id="174732526">
      <w:bodyDiv w:val="1"/>
      <w:marLeft w:val="0"/>
      <w:marRight w:val="0"/>
      <w:marTop w:val="0"/>
      <w:marBottom w:val="0"/>
      <w:divBdr>
        <w:top w:val="none" w:sz="0" w:space="0" w:color="auto"/>
        <w:left w:val="none" w:sz="0" w:space="0" w:color="auto"/>
        <w:bottom w:val="none" w:sz="0" w:space="0" w:color="auto"/>
        <w:right w:val="none" w:sz="0" w:space="0" w:color="auto"/>
      </w:divBdr>
    </w:div>
    <w:div w:id="271596069">
      <w:bodyDiv w:val="1"/>
      <w:marLeft w:val="0"/>
      <w:marRight w:val="0"/>
      <w:marTop w:val="0"/>
      <w:marBottom w:val="0"/>
      <w:divBdr>
        <w:top w:val="none" w:sz="0" w:space="0" w:color="auto"/>
        <w:left w:val="none" w:sz="0" w:space="0" w:color="auto"/>
        <w:bottom w:val="none" w:sz="0" w:space="0" w:color="auto"/>
        <w:right w:val="none" w:sz="0" w:space="0" w:color="auto"/>
      </w:divBdr>
    </w:div>
    <w:div w:id="309137148">
      <w:bodyDiv w:val="1"/>
      <w:marLeft w:val="0"/>
      <w:marRight w:val="0"/>
      <w:marTop w:val="0"/>
      <w:marBottom w:val="0"/>
      <w:divBdr>
        <w:top w:val="none" w:sz="0" w:space="0" w:color="auto"/>
        <w:left w:val="none" w:sz="0" w:space="0" w:color="auto"/>
        <w:bottom w:val="none" w:sz="0" w:space="0" w:color="auto"/>
        <w:right w:val="none" w:sz="0" w:space="0" w:color="auto"/>
      </w:divBdr>
    </w:div>
    <w:div w:id="847404287">
      <w:bodyDiv w:val="1"/>
      <w:marLeft w:val="0"/>
      <w:marRight w:val="0"/>
      <w:marTop w:val="0"/>
      <w:marBottom w:val="0"/>
      <w:divBdr>
        <w:top w:val="none" w:sz="0" w:space="0" w:color="auto"/>
        <w:left w:val="none" w:sz="0" w:space="0" w:color="auto"/>
        <w:bottom w:val="none" w:sz="0" w:space="0" w:color="auto"/>
        <w:right w:val="none" w:sz="0" w:space="0" w:color="auto"/>
      </w:divBdr>
    </w:div>
    <w:div w:id="894316278">
      <w:bodyDiv w:val="1"/>
      <w:marLeft w:val="0"/>
      <w:marRight w:val="0"/>
      <w:marTop w:val="0"/>
      <w:marBottom w:val="0"/>
      <w:divBdr>
        <w:top w:val="none" w:sz="0" w:space="0" w:color="auto"/>
        <w:left w:val="none" w:sz="0" w:space="0" w:color="auto"/>
        <w:bottom w:val="none" w:sz="0" w:space="0" w:color="auto"/>
        <w:right w:val="none" w:sz="0" w:space="0" w:color="auto"/>
      </w:divBdr>
    </w:div>
    <w:div w:id="937563912">
      <w:bodyDiv w:val="1"/>
      <w:marLeft w:val="0"/>
      <w:marRight w:val="0"/>
      <w:marTop w:val="0"/>
      <w:marBottom w:val="0"/>
      <w:divBdr>
        <w:top w:val="none" w:sz="0" w:space="0" w:color="auto"/>
        <w:left w:val="none" w:sz="0" w:space="0" w:color="auto"/>
        <w:bottom w:val="none" w:sz="0" w:space="0" w:color="auto"/>
        <w:right w:val="none" w:sz="0" w:space="0" w:color="auto"/>
      </w:divBdr>
    </w:div>
    <w:div w:id="1014381813">
      <w:bodyDiv w:val="1"/>
      <w:marLeft w:val="0"/>
      <w:marRight w:val="0"/>
      <w:marTop w:val="0"/>
      <w:marBottom w:val="0"/>
      <w:divBdr>
        <w:top w:val="none" w:sz="0" w:space="0" w:color="auto"/>
        <w:left w:val="none" w:sz="0" w:space="0" w:color="auto"/>
        <w:bottom w:val="none" w:sz="0" w:space="0" w:color="auto"/>
        <w:right w:val="none" w:sz="0" w:space="0" w:color="auto"/>
      </w:divBdr>
    </w:div>
    <w:div w:id="1146701785">
      <w:bodyDiv w:val="1"/>
      <w:marLeft w:val="0"/>
      <w:marRight w:val="0"/>
      <w:marTop w:val="0"/>
      <w:marBottom w:val="0"/>
      <w:divBdr>
        <w:top w:val="none" w:sz="0" w:space="0" w:color="auto"/>
        <w:left w:val="none" w:sz="0" w:space="0" w:color="auto"/>
        <w:bottom w:val="none" w:sz="0" w:space="0" w:color="auto"/>
        <w:right w:val="none" w:sz="0" w:space="0" w:color="auto"/>
      </w:divBdr>
    </w:div>
    <w:div w:id="1245455162">
      <w:bodyDiv w:val="1"/>
      <w:marLeft w:val="0"/>
      <w:marRight w:val="0"/>
      <w:marTop w:val="0"/>
      <w:marBottom w:val="0"/>
      <w:divBdr>
        <w:top w:val="none" w:sz="0" w:space="0" w:color="auto"/>
        <w:left w:val="none" w:sz="0" w:space="0" w:color="auto"/>
        <w:bottom w:val="none" w:sz="0" w:space="0" w:color="auto"/>
        <w:right w:val="none" w:sz="0" w:space="0" w:color="auto"/>
      </w:divBdr>
    </w:div>
    <w:div w:id="1504859353">
      <w:bodyDiv w:val="1"/>
      <w:marLeft w:val="0"/>
      <w:marRight w:val="0"/>
      <w:marTop w:val="0"/>
      <w:marBottom w:val="0"/>
      <w:divBdr>
        <w:top w:val="none" w:sz="0" w:space="0" w:color="auto"/>
        <w:left w:val="none" w:sz="0" w:space="0" w:color="auto"/>
        <w:bottom w:val="none" w:sz="0" w:space="0" w:color="auto"/>
        <w:right w:val="none" w:sz="0" w:space="0" w:color="auto"/>
      </w:divBdr>
    </w:div>
    <w:div w:id="1508060019">
      <w:bodyDiv w:val="1"/>
      <w:marLeft w:val="0"/>
      <w:marRight w:val="0"/>
      <w:marTop w:val="0"/>
      <w:marBottom w:val="0"/>
      <w:divBdr>
        <w:top w:val="none" w:sz="0" w:space="0" w:color="auto"/>
        <w:left w:val="none" w:sz="0" w:space="0" w:color="auto"/>
        <w:bottom w:val="none" w:sz="0" w:space="0" w:color="auto"/>
        <w:right w:val="none" w:sz="0" w:space="0" w:color="auto"/>
      </w:divBdr>
    </w:div>
    <w:div w:id="1681004429">
      <w:bodyDiv w:val="1"/>
      <w:marLeft w:val="0"/>
      <w:marRight w:val="0"/>
      <w:marTop w:val="0"/>
      <w:marBottom w:val="0"/>
      <w:divBdr>
        <w:top w:val="none" w:sz="0" w:space="0" w:color="auto"/>
        <w:left w:val="none" w:sz="0" w:space="0" w:color="auto"/>
        <w:bottom w:val="none" w:sz="0" w:space="0" w:color="auto"/>
        <w:right w:val="none" w:sz="0" w:space="0" w:color="auto"/>
      </w:divBdr>
    </w:div>
    <w:div w:id="1877814489">
      <w:bodyDiv w:val="1"/>
      <w:marLeft w:val="0"/>
      <w:marRight w:val="0"/>
      <w:marTop w:val="0"/>
      <w:marBottom w:val="0"/>
      <w:divBdr>
        <w:top w:val="none" w:sz="0" w:space="0" w:color="auto"/>
        <w:left w:val="none" w:sz="0" w:space="0" w:color="auto"/>
        <w:bottom w:val="none" w:sz="0" w:space="0" w:color="auto"/>
        <w:right w:val="none" w:sz="0" w:space="0" w:color="auto"/>
      </w:divBdr>
    </w:div>
    <w:div w:id="1889607966">
      <w:bodyDiv w:val="1"/>
      <w:marLeft w:val="0"/>
      <w:marRight w:val="0"/>
      <w:marTop w:val="0"/>
      <w:marBottom w:val="0"/>
      <w:divBdr>
        <w:top w:val="none" w:sz="0" w:space="0" w:color="auto"/>
        <w:left w:val="none" w:sz="0" w:space="0" w:color="auto"/>
        <w:bottom w:val="none" w:sz="0" w:space="0" w:color="auto"/>
        <w:right w:val="none" w:sz="0" w:space="0" w:color="auto"/>
      </w:divBdr>
    </w:div>
    <w:div w:id="19168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2021-11-12T05:52:00Z</cp:lastPrinted>
  <dcterms:created xsi:type="dcterms:W3CDTF">2025-05-09T07:57:00Z</dcterms:created>
  <dcterms:modified xsi:type="dcterms:W3CDTF">2025-05-09T08:21:00Z</dcterms:modified>
</cp:coreProperties>
</file>